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3E" w:rsidRDefault="00EB70C4" w:rsidP="00EB70C4">
      <w:pPr>
        <w:spacing w:after="0" w:line="240" w:lineRule="auto"/>
        <w:contextualSpacing/>
        <w:jc w:val="center"/>
        <w:rPr>
          <w:rFonts w:asciiTheme="majorHAnsi" w:hAnsiTheme="majorHAnsi"/>
          <w:sz w:val="28"/>
          <w:szCs w:val="28"/>
        </w:rPr>
      </w:pPr>
      <w:bookmarkStart w:id="0" w:name="_GoBack"/>
      <w:bookmarkEnd w:id="0"/>
      <w:proofErr w:type="gramStart"/>
      <w:r>
        <w:rPr>
          <w:rFonts w:asciiTheme="majorHAnsi" w:hAnsiTheme="majorHAnsi"/>
          <w:b/>
          <w:i/>
          <w:sz w:val="28"/>
          <w:szCs w:val="28"/>
        </w:rPr>
        <w:t>THE SEARCHERS GEM AND MINERAL SOCIETY, INC.</w:t>
      </w:r>
      <w:proofErr w:type="gramEnd"/>
    </w:p>
    <w:p w:rsidR="00EB70C4" w:rsidRDefault="00EB70C4" w:rsidP="00EB70C4">
      <w:pPr>
        <w:spacing w:after="0" w:line="240" w:lineRule="auto"/>
        <w:contextualSpacing/>
        <w:jc w:val="center"/>
        <w:rPr>
          <w:rFonts w:asciiTheme="majorHAnsi" w:hAnsiTheme="majorHAnsi"/>
        </w:rPr>
      </w:pPr>
    </w:p>
    <w:p w:rsidR="00EB70C4" w:rsidRDefault="00EB70C4" w:rsidP="00EB70C4">
      <w:pPr>
        <w:spacing w:after="0" w:line="240" w:lineRule="auto"/>
        <w:contextualSpacing/>
        <w:jc w:val="center"/>
        <w:rPr>
          <w:rFonts w:asciiTheme="majorHAnsi" w:hAnsiTheme="majorHAnsi"/>
          <w:i/>
        </w:rPr>
      </w:pPr>
      <w:r>
        <w:rPr>
          <w:rFonts w:asciiTheme="majorHAnsi" w:hAnsiTheme="majorHAnsi"/>
          <w:i/>
        </w:rPr>
        <w:t>A Non-Profit Corporation</w:t>
      </w:r>
    </w:p>
    <w:p w:rsidR="00EB70C4" w:rsidRDefault="00EB70C4" w:rsidP="00EB70C4">
      <w:pPr>
        <w:spacing w:after="0" w:line="240" w:lineRule="auto"/>
        <w:contextualSpacing/>
        <w:jc w:val="center"/>
        <w:rPr>
          <w:rFonts w:asciiTheme="majorHAnsi" w:hAnsiTheme="majorHAnsi"/>
          <w:i/>
        </w:rPr>
      </w:pPr>
    </w:p>
    <w:p w:rsidR="00EB70C4" w:rsidRDefault="00EB70C4" w:rsidP="00EB70C4">
      <w:pPr>
        <w:spacing w:after="0" w:line="240" w:lineRule="auto"/>
        <w:contextualSpacing/>
        <w:jc w:val="center"/>
        <w:rPr>
          <w:rFonts w:asciiTheme="majorHAnsi" w:hAnsiTheme="majorHAnsi"/>
          <w:i/>
          <w:sz w:val="28"/>
          <w:szCs w:val="28"/>
        </w:rPr>
      </w:pPr>
      <w:r>
        <w:rPr>
          <w:rFonts w:asciiTheme="majorHAnsi" w:hAnsiTheme="majorHAnsi"/>
          <w:b/>
          <w:i/>
          <w:sz w:val="28"/>
          <w:szCs w:val="28"/>
        </w:rPr>
        <w:t>BY-LAWS</w:t>
      </w:r>
    </w:p>
    <w:p w:rsidR="00EB70C4" w:rsidRDefault="00EB70C4" w:rsidP="00EB70C4">
      <w:pPr>
        <w:spacing w:after="0" w:line="240" w:lineRule="auto"/>
        <w:contextualSpacing/>
        <w:jc w:val="center"/>
        <w:rPr>
          <w:rFonts w:asciiTheme="majorHAnsi" w:hAnsiTheme="majorHAnsi"/>
          <w:i/>
          <w:sz w:val="28"/>
          <w:szCs w:val="28"/>
        </w:rPr>
      </w:pPr>
    </w:p>
    <w:p w:rsidR="00EB70C4" w:rsidRDefault="00147F0A" w:rsidP="00147F0A">
      <w:pPr>
        <w:spacing w:after="0" w:line="240" w:lineRule="auto"/>
        <w:contextualSpacing/>
        <w:jc w:val="right"/>
        <w:rPr>
          <w:i/>
        </w:rPr>
      </w:pPr>
      <w:r>
        <w:rPr>
          <w:i/>
        </w:rPr>
        <w:t xml:space="preserve">Revised </w:t>
      </w:r>
      <w:r w:rsidR="00DC06D8">
        <w:rPr>
          <w:i/>
        </w:rPr>
        <w:t>April 1, 2013</w:t>
      </w:r>
    </w:p>
    <w:p w:rsidR="00147F0A" w:rsidRDefault="00147F0A" w:rsidP="00147F0A">
      <w:pPr>
        <w:spacing w:after="0" w:line="240" w:lineRule="auto"/>
        <w:contextualSpacing/>
        <w:jc w:val="right"/>
        <w:rPr>
          <w:i/>
        </w:rPr>
      </w:pPr>
      <w:r>
        <w:rPr>
          <w:i/>
        </w:rPr>
        <w:t xml:space="preserve">Adopted </w:t>
      </w:r>
      <w:r w:rsidR="00DC06D8">
        <w:rPr>
          <w:i/>
        </w:rPr>
        <w:t>May 14, 2013</w:t>
      </w:r>
    </w:p>
    <w:p w:rsidR="00147F0A" w:rsidRPr="00147F0A" w:rsidRDefault="00147F0A" w:rsidP="00147F0A">
      <w:pPr>
        <w:spacing w:after="0" w:line="240" w:lineRule="auto"/>
        <w:contextualSpacing/>
        <w:jc w:val="right"/>
        <w:rPr>
          <w:i/>
        </w:rPr>
      </w:pPr>
    </w:p>
    <w:p w:rsidR="00EB70C4" w:rsidRPr="00EF0659" w:rsidRDefault="00EB70C4" w:rsidP="00EB70C4">
      <w:pPr>
        <w:spacing w:after="0" w:line="240" w:lineRule="auto"/>
        <w:contextualSpacing/>
        <w:jc w:val="center"/>
        <w:rPr>
          <w:rFonts w:cstheme="minorHAnsi"/>
          <w:i/>
          <w:sz w:val="24"/>
          <w:szCs w:val="24"/>
          <w:u w:val="single"/>
        </w:rPr>
      </w:pPr>
      <w:r w:rsidRPr="00EF0659">
        <w:rPr>
          <w:rFonts w:cstheme="minorHAnsi"/>
          <w:i/>
          <w:sz w:val="24"/>
          <w:szCs w:val="24"/>
          <w:u w:val="single"/>
        </w:rPr>
        <w:t>ARTICLE I</w:t>
      </w:r>
    </w:p>
    <w:p w:rsidR="00EB70C4" w:rsidRDefault="00EB70C4" w:rsidP="00EB70C4">
      <w:pPr>
        <w:spacing w:after="0" w:line="240" w:lineRule="auto"/>
        <w:contextualSpacing/>
        <w:jc w:val="center"/>
        <w:rPr>
          <w:rFonts w:cstheme="minorHAnsi"/>
          <w:i/>
          <w:u w:val="single"/>
        </w:rPr>
      </w:pPr>
    </w:p>
    <w:p w:rsidR="00EB70C4" w:rsidRDefault="00EB70C4" w:rsidP="00EB70C4">
      <w:pPr>
        <w:spacing w:after="0" w:line="240" w:lineRule="auto"/>
        <w:contextualSpacing/>
        <w:jc w:val="center"/>
        <w:rPr>
          <w:rFonts w:cstheme="minorHAnsi"/>
          <w:i/>
          <w:u w:val="single"/>
        </w:rPr>
      </w:pPr>
      <w:r>
        <w:rPr>
          <w:rFonts w:cstheme="minorHAnsi"/>
          <w:i/>
          <w:u w:val="single"/>
        </w:rPr>
        <w:t>NAME AND PURPOSE</w:t>
      </w:r>
    </w:p>
    <w:p w:rsidR="00EB70C4" w:rsidRDefault="00EB70C4" w:rsidP="00EB70C4">
      <w:pPr>
        <w:spacing w:after="0" w:line="240" w:lineRule="auto"/>
        <w:contextualSpacing/>
        <w:jc w:val="center"/>
        <w:rPr>
          <w:rFonts w:cstheme="minorHAnsi"/>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23ECC" w:rsidTr="0049521D">
        <w:tc>
          <w:tcPr>
            <w:tcW w:w="1818" w:type="dxa"/>
          </w:tcPr>
          <w:p w:rsidR="00E23ECC" w:rsidRPr="00E23ECC" w:rsidRDefault="00E23ECC" w:rsidP="00E23ECC">
            <w:pPr>
              <w:contextualSpacing/>
              <w:rPr>
                <w:rFonts w:cstheme="minorHAnsi"/>
                <w:i/>
              </w:rPr>
            </w:pPr>
            <w:r w:rsidRPr="00E23ECC">
              <w:rPr>
                <w:rFonts w:cstheme="minorHAnsi"/>
                <w:i/>
              </w:rPr>
              <w:t xml:space="preserve">Section 1 – </w:t>
            </w:r>
          </w:p>
        </w:tc>
        <w:tc>
          <w:tcPr>
            <w:tcW w:w="7758" w:type="dxa"/>
          </w:tcPr>
          <w:p w:rsidR="00E23ECC" w:rsidRDefault="00E23ECC" w:rsidP="00E23ECC">
            <w:pPr>
              <w:contextualSpacing/>
              <w:rPr>
                <w:rFonts w:cstheme="minorHAnsi"/>
                <w:i/>
              </w:rPr>
            </w:pPr>
            <w:r w:rsidRPr="00E23ECC">
              <w:rPr>
                <w:rFonts w:cstheme="minorHAnsi"/>
                <w:i/>
              </w:rPr>
              <w:t>The na</w:t>
            </w:r>
            <w:r>
              <w:rPr>
                <w:rFonts w:cstheme="minorHAnsi"/>
                <w:i/>
              </w:rPr>
              <w:t>me of the Corporation shall be THE SEARCHERS GEM AND MINERAL SOCIETY, INC.</w:t>
            </w:r>
          </w:p>
          <w:p w:rsidR="00D43BD0" w:rsidRPr="00E23ECC" w:rsidRDefault="00D43BD0" w:rsidP="00E23ECC">
            <w:pPr>
              <w:contextualSpacing/>
              <w:rPr>
                <w:rFonts w:cstheme="minorHAnsi"/>
                <w:i/>
              </w:rPr>
            </w:pPr>
          </w:p>
        </w:tc>
      </w:tr>
      <w:tr w:rsidR="00E23ECC" w:rsidTr="0049521D">
        <w:tc>
          <w:tcPr>
            <w:tcW w:w="1818" w:type="dxa"/>
          </w:tcPr>
          <w:p w:rsidR="00E23ECC" w:rsidRPr="00E23ECC" w:rsidRDefault="00E23ECC" w:rsidP="00E23ECC">
            <w:pPr>
              <w:contextualSpacing/>
              <w:rPr>
                <w:rFonts w:cstheme="minorHAnsi"/>
                <w:i/>
              </w:rPr>
            </w:pPr>
            <w:r w:rsidRPr="00E23ECC">
              <w:rPr>
                <w:rFonts w:cstheme="minorHAnsi"/>
                <w:i/>
              </w:rPr>
              <w:t xml:space="preserve">Section 2 – </w:t>
            </w:r>
          </w:p>
        </w:tc>
        <w:tc>
          <w:tcPr>
            <w:tcW w:w="7758" w:type="dxa"/>
          </w:tcPr>
          <w:p w:rsidR="00E23ECC" w:rsidRDefault="00E23ECC" w:rsidP="00E23ECC">
            <w:pPr>
              <w:contextualSpacing/>
              <w:rPr>
                <w:rFonts w:cstheme="minorHAnsi"/>
                <w:i/>
              </w:rPr>
            </w:pPr>
            <w:r>
              <w:rPr>
                <w:rFonts w:cstheme="minorHAnsi"/>
                <w:i/>
              </w:rPr>
              <w:t>This Society was formed for the purpose of banding together a group of conge</w:t>
            </w:r>
            <w:r w:rsidR="00165B9C">
              <w:rPr>
                <w:rFonts w:cstheme="minorHAnsi"/>
                <w:i/>
              </w:rPr>
              <w:t>nial persons for the purpose of:</w:t>
            </w:r>
          </w:p>
          <w:p w:rsidR="00165B9C" w:rsidRDefault="00165B9C" w:rsidP="00165B9C">
            <w:pPr>
              <w:pStyle w:val="ListParagraph"/>
              <w:numPr>
                <w:ilvl w:val="0"/>
                <w:numId w:val="6"/>
              </w:numPr>
              <w:rPr>
                <w:rFonts w:cstheme="minorHAnsi"/>
                <w:i/>
              </w:rPr>
            </w:pPr>
            <w:r>
              <w:rPr>
                <w:rFonts w:cstheme="minorHAnsi"/>
                <w:i/>
              </w:rPr>
              <w:t>Studying mineralogy and the earth sciences by means of association with other mineralogical s</w:t>
            </w:r>
            <w:r w:rsidR="003B4F1E">
              <w:rPr>
                <w:rFonts w:cstheme="minorHAnsi"/>
                <w:i/>
              </w:rPr>
              <w:t>ocieties and with their members.</w:t>
            </w:r>
          </w:p>
          <w:p w:rsidR="00165B9C" w:rsidRDefault="00165B9C" w:rsidP="00165B9C">
            <w:pPr>
              <w:pStyle w:val="ListParagraph"/>
              <w:numPr>
                <w:ilvl w:val="0"/>
                <w:numId w:val="6"/>
              </w:numPr>
              <w:rPr>
                <w:rFonts w:cstheme="minorHAnsi"/>
                <w:i/>
              </w:rPr>
            </w:pPr>
            <w:r>
              <w:rPr>
                <w:rFonts w:cstheme="minorHAnsi"/>
                <w:i/>
              </w:rPr>
              <w:t>Presentation of public exhibitions, lectures, and similar programs.</w:t>
            </w:r>
          </w:p>
          <w:p w:rsidR="00165B9C" w:rsidRDefault="00165B9C" w:rsidP="00165B9C">
            <w:pPr>
              <w:pStyle w:val="ListParagraph"/>
              <w:numPr>
                <w:ilvl w:val="0"/>
                <w:numId w:val="6"/>
              </w:numPr>
              <w:rPr>
                <w:rFonts w:cstheme="minorHAnsi"/>
                <w:i/>
              </w:rPr>
            </w:pPr>
            <w:r>
              <w:rPr>
                <w:rFonts w:cstheme="minorHAnsi"/>
                <w:i/>
              </w:rPr>
              <w:t>Field trips for exploration, study, and collecting of specimens.</w:t>
            </w:r>
          </w:p>
          <w:p w:rsidR="00165B9C" w:rsidRDefault="00165B9C" w:rsidP="00165B9C">
            <w:pPr>
              <w:pStyle w:val="ListParagraph"/>
              <w:numPr>
                <w:ilvl w:val="0"/>
                <w:numId w:val="6"/>
              </w:numPr>
              <w:rPr>
                <w:rFonts w:cstheme="minorHAnsi"/>
                <w:i/>
              </w:rPr>
            </w:pPr>
            <w:r>
              <w:rPr>
                <w:rFonts w:cstheme="minorHAnsi"/>
                <w:i/>
              </w:rPr>
              <w:t>The encouragement of interest among young people and the fostering of interest in mineralogy and the lapidary arts.</w:t>
            </w:r>
          </w:p>
          <w:p w:rsidR="00165B9C" w:rsidRDefault="00165B9C" w:rsidP="00165B9C">
            <w:pPr>
              <w:pStyle w:val="ListParagraph"/>
              <w:numPr>
                <w:ilvl w:val="0"/>
                <w:numId w:val="6"/>
              </w:numPr>
              <w:rPr>
                <w:rFonts w:cstheme="minorHAnsi"/>
                <w:i/>
              </w:rPr>
            </w:pPr>
            <w:r>
              <w:rPr>
                <w:rFonts w:cstheme="minorHAnsi"/>
                <w:i/>
              </w:rPr>
              <w:t>The procurement and maintenance of collections of minerals, mineral products and related pictures, writings, and other information thereof.</w:t>
            </w:r>
          </w:p>
          <w:p w:rsidR="00165B9C" w:rsidRPr="00165B9C" w:rsidRDefault="00165B9C" w:rsidP="00165B9C">
            <w:pPr>
              <w:pStyle w:val="ListParagraph"/>
              <w:numPr>
                <w:ilvl w:val="0"/>
                <w:numId w:val="6"/>
              </w:numPr>
              <w:rPr>
                <w:rFonts w:cstheme="minorHAnsi"/>
                <w:i/>
              </w:rPr>
            </w:pPr>
            <w:r>
              <w:rPr>
                <w:rFonts w:cstheme="minorHAnsi"/>
                <w:i/>
              </w:rPr>
              <w:t>All other means which are appropriate to the accomplishment of the primary objectives above set forth.</w:t>
            </w:r>
          </w:p>
          <w:p w:rsidR="00E23ECC" w:rsidRDefault="00E23ECC" w:rsidP="00E23ECC">
            <w:pPr>
              <w:contextualSpacing/>
              <w:rPr>
                <w:rFonts w:cstheme="minorHAnsi"/>
                <w:i/>
              </w:rPr>
            </w:pPr>
          </w:p>
          <w:p w:rsidR="00C62748" w:rsidRPr="00E23ECC" w:rsidRDefault="00E23ECC" w:rsidP="00C62748">
            <w:pPr>
              <w:contextualSpacing/>
              <w:rPr>
                <w:rFonts w:cstheme="minorHAnsi"/>
                <w:i/>
              </w:rPr>
            </w:pPr>
            <w:r>
              <w:rPr>
                <w:rFonts w:cstheme="minorHAnsi"/>
                <w:i/>
              </w:rPr>
              <w:t xml:space="preserve">This </w:t>
            </w:r>
            <w:r w:rsidR="005831B2">
              <w:rPr>
                <w:rFonts w:cstheme="minorHAnsi"/>
                <w:i/>
              </w:rPr>
              <w:t>Corporation</w:t>
            </w:r>
            <w:r>
              <w:rPr>
                <w:rFonts w:cstheme="minorHAnsi"/>
                <w:i/>
              </w:rPr>
              <w:t xml:space="preserve"> is not formed for profit and none of its assets shall be used for the pecuniary gain or profit of any individual who is or may become a member thereof.</w:t>
            </w:r>
          </w:p>
        </w:tc>
      </w:tr>
    </w:tbl>
    <w:p w:rsidR="00E23ECC" w:rsidRPr="00EF0659" w:rsidRDefault="00E23ECC" w:rsidP="00E23ECC">
      <w:pPr>
        <w:spacing w:after="0" w:line="240" w:lineRule="auto"/>
        <w:contextualSpacing/>
        <w:rPr>
          <w:rFonts w:cstheme="minorHAnsi"/>
          <w:i/>
        </w:rPr>
      </w:pPr>
    </w:p>
    <w:p w:rsidR="00EF0659" w:rsidRPr="00EF0659" w:rsidRDefault="00EF0659" w:rsidP="00E23ECC">
      <w:pPr>
        <w:spacing w:after="0" w:line="240" w:lineRule="auto"/>
        <w:contextualSpacing/>
        <w:rPr>
          <w:rFonts w:cstheme="minorHAnsi"/>
          <w:i/>
        </w:rPr>
      </w:pPr>
    </w:p>
    <w:p w:rsidR="00EF0659" w:rsidRPr="00EF0659" w:rsidRDefault="00EF0659" w:rsidP="00EF0659">
      <w:pPr>
        <w:spacing w:after="0" w:line="240" w:lineRule="auto"/>
        <w:contextualSpacing/>
        <w:jc w:val="center"/>
        <w:rPr>
          <w:rFonts w:cstheme="minorHAnsi"/>
          <w:i/>
          <w:sz w:val="24"/>
          <w:szCs w:val="24"/>
          <w:u w:val="single"/>
        </w:rPr>
      </w:pPr>
      <w:r w:rsidRPr="00EF0659">
        <w:rPr>
          <w:rFonts w:cstheme="minorHAnsi"/>
          <w:i/>
          <w:sz w:val="24"/>
          <w:szCs w:val="24"/>
          <w:u w:val="single"/>
        </w:rPr>
        <w:t>ARTICLE II</w:t>
      </w:r>
    </w:p>
    <w:p w:rsidR="00EF0659" w:rsidRDefault="00EF0659" w:rsidP="00EF0659">
      <w:pPr>
        <w:spacing w:after="0" w:line="240" w:lineRule="auto"/>
        <w:contextualSpacing/>
        <w:jc w:val="center"/>
        <w:rPr>
          <w:rFonts w:cstheme="minorHAnsi"/>
          <w:i/>
          <w:u w:val="single"/>
        </w:rPr>
      </w:pPr>
    </w:p>
    <w:p w:rsidR="00EF0659" w:rsidRDefault="00EF0659" w:rsidP="00EF0659">
      <w:pPr>
        <w:spacing w:after="0" w:line="240" w:lineRule="auto"/>
        <w:contextualSpacing/>
        <w:jc w:val="center"/>
        <w:rPr>
          <w:rFonts w:cstheme="minorHAnsi"/>
          <w:i/>
          <w:u w:val="single"/>
        </w:rPr>
      </w:pPr>
      <w:r>
        <w:rPr>
          <w:rFonts w:cstheme="minorHAnsi"/>
          <w:i/>
          <w:u w:val="single"/>
        </w:rPr>
        <w:t>LOCATION</w:t>
      </w:r>
    </w:p>
    <w:p w:rsidR="00EF0659" w:rsidRDefault="00EF0659" w:rsidP="00EF0659">
      <w:pPr>
        <w:spacing w:after="0" w:line="240" w:lineRule="auto"/>
        <w:contextualSpacing/>
        <w:jc w:val="center"/>
        <w:rPr>
          <w:rFonts w:cstheme="minorHAnsi"/>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F0659" w:rsidTr="000D77C6">
        <w:tc>
          <w:tcPr>
            <w:tcW w:w="1818" w:type="dxa"/>
          </w:tcPr>
          <w:p w:rsidR="00EF0659" w:rsidRPr="00EF0659" w:rsidRDefault="00EF0659" w:rsidP="00EF0659">
            <w:pPr>
              <w:contextualSpacing/>
              <w:rPr>
                <w:rFonts w:cstheme="minorHAnsi"/>
                <w:i/>
              </w:rPr>
            </w:pPr>
            <w:r>
              <w:rPr>
                <w:rFonts w:cstheme="minorHAnsi"/>
                <w:i/>
              </w:rPr>
              <w:t>Section 1</w:t>
            </w:r>
          </w:p>
        </w:tc>
        <w:tc>
          <w:tcPr>
            <w:tcW w:w="7758" w:type="dxa"/>
          </w:tcPr>
          <w:p w:rsidR="00EF0659" w:rsidRPr="00EF0659" w:rsidRDefault="00EF0659" w:rsidP="00EF0659">
            <w:pPr>
              <w:contextualSpacing/>
              <w:rPr>
                <w:rFonts w:cstheme="minorHAnsi"/>
                <w:i/>
              </w:rPr>
            </w:pPr>
            <w:r>
              <w:rPr>
                <w:rFonts w:cstheme="minorHAnsi"/>
                <w:i/>
              </w:rPr>
              <w:t>The principal office of the Corporation in the State of California shall be located in the city of Anaheim, County of Orange.</w:t>
            </w:r>
          </w:p>
        </w:tc>
      </w:tr>
    </w:tbl>
    <w:p w:rsidR="00EF0659" w:rsidRPr="00EF0659" w:rsidRDefault="00EF0659" w:rsidP="00EF0659">
      <w:pPr>
        <w:spacing w:after="0" w:line="240" w:lineRule="auto"/>
        <w:contextualSpacing/>
        <w:rPr>
          <w:rFonts w:cstheme="minorHAnsi"/>
          <w:i/>
        </w:rPr>
      </w:pPr>
    </w:p>
    <w:p w:rsidR="00EF0659" w:rsidRPr="00EF0659" w:rsidRDefault="00EF0659" w:rsidP="00EF0659">
      <w:pPr>
        <w:spacing w:after="0" w:line="240" w:lineRule="auto"/>
        <w:contextualSpacing/>
        <w:rPr>
          <w:rFonts w:cstheme="minorHAnsi"/>
          <w:i/>
        </w:rPr>
      </w:pPr>
    </w:p>
    <w:p w:rsidR="00EF0659" w:rsidRPr="00EF0659" w:rsidRDefault="00EF0659" w:rsidP="00EF0659">
      <w:pPr>
        <w:spacing w:after="0" w:line="240" w:lineRule="auto"/>
        <w:contextualSpacing/>
        <w:jc w:val="center"/>
        <w:rPr>
          <w:rFonts w:cstheme="minorHAnsi"/>
          <w:i/>
          <w:sz w:val="24"/>
          <w:szCs w:val="24"/>
          <w:u w:val="single"/>
        </w:rPr>
      </w:pPr>
      <w:r w:rsidRPr="00EF0659">
        <w:rPr>
          <w:rFonts w:cstheme="minorHAnsi"/>
          <w:i/>
          <w:sz w:val="24"/>
          <w:szCs w:val="24"/>
          <w:u w:val="single"/>
        </w:rPr>
        <w:t>ARTICLE III</w:t>
      </w:r>
    </w:p>
    <w:p w:rsidR="00EF0659" w:rsidRDefault="00EF0659" w:rsidP="00EF0659">
      <w:pPr>
        <w:spacing w:after="0" w:line="240" w:lineRule="auto"/>
        <w:contextualSpacing/>
        <w:jc w:val="center"/>
        <w:rPr>
          <w:rFonts w:cstheme="minorHAnsi"/>
          <w:i/>
          <w:u w:val="single"/>
        </w:rPr>
      </w:pPr>
    </w:p>
    <w:p w:rsidR="00EF0659" w:rsidRDefault="00EF0659" w:rsidP="00EF0659">
      <w:pPr>
        <w:spacing w:after="0" w:line="240" w:lineRule="auto"/>
        <w:contextualSpacing/>
        <w:jc w:val="center"/>
        <w:rPr>
          <w:rFonts w:cstheme="minorHAnsi"/>
          <w:i/>
          <w:u w:val="single"/>
        </w:rPr>
      </w:pPr>
      <w:r>
        <w:rPr>
          <w:rFonts w:cstheme="minorHAnsi"/>
          <w:i/>
          <w:u w:val="single"/>
        </w:rPr>
        <w:t>MEMBERSHIP</w:t>
      </w:r>
    </w:p>
    <w:p w:rsidR="00EF0659" w:rsidRDefault="00EF0659" w:rsidP="00EF0659">
      <w:pPr>
        <w:spacing w:after="0" w:line="240" w:lineRule="auto"/>
        <w:contextualSpacing/>
        <w:jc w:val="center"/>
        <w:rPr>
          <w:rFonts w:cstheme="minorHAnsi"/>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F0659" w:rsidTr="009D5FEB">
        <w:tc>
          <w:tcPr>
            <w:tcW w:w="1818" w:type="dxa"/>
          </w:tcPr>
          <w:p w:rsidR="00EF0659" w:rsidRDefault="00F9346F" w:rsidP="00F9346F">
            <w:pPr>
              <w:contextualSpacing/>
              <w:rPr>
                <w:rFonts w:cstheme="minorHAnsi"/>
                <w:i/>
              </w:rPr>
            </w:pPr>
            <w:r>
              <w:rPr>
                <w:rFonts w:cstheme="minorHAnsi"/>
                <w:i/>
              </w:rPr>
              <w:t xml:space="preserve">Section 1 – </w:t>
            </w:r>
          </w:p>
        </w:tc>
        <w:tc>
          <w:tcPr>
            <w:tcW w:w="7758" w:type="dxa"/>
          </w:tcPr>
          <w:p w:rsidR="003B4F1E" w:rsidRDefault="00F9346F" w:rsidP="00EF0659">
            <w:pPr>
              <w:contextualSpacing/>
              <w:rPr>
                <w:rFonts w:cstheme="minorHAnsi"/>
                <w:i/>
              </w:rPr>
            </w:pPr>
            <w:r>
              <w:rPr>
                <w:rFonts w:cstheme="minorHAnsi"/>
                <w:i/>
              </w:rPr>
              <w:t>CLASSES OF MEMBERSHIP AND DUES. The Corporation sha</w:t>
            </w:r>
            <w:r w:rsidR="00147F0A">
              <w:rPr>
                <w:rFonts w:cstheme="minorHAnsi"/>
                <w:i/>
              </w:rPr>
              <w:t>ll have two classes of members.</w:t>
            </w:r>
          </w:p>
          <w:p w:rsidR="003B4F1E" w:rsidRDefault="00F9346F" w:rsidP="003B4F1E">
            <w:pPr>
              <w:pStyle w:val="ListParagraph"/>
              <w:numPr>
                <w:ilvl w:val="0"/>
                <w:numId w:val="12"/>
              </w:numPr>
              <w:rPr>
                <w:rFonts w:cstheme="minorHAnsi"/>
                <w:i/>
              </w:rPr>
            </w:pPr>
            <w:r w:rsidRPr="003B4F1E">
              <w:rPr>
                <w:rFonts w:cstheme="minorHAnsi"/>
                <w:i/>
                <w:u w:val="single"/>
              </w:rPr>
              <w:lastRenderedPageBreak/>
              <w:t>Members</w:t>
            </w:r>
            <w:r w:rsidRPr="003B4F1E">
              <w:rPr>
                <w:rFonts w:cstheme="minorHAnsi"/>
                <w:i/>
              </w:rPr>
              <w:t xml:space="preserve"> shall be age 1</w:t>
            </w:r>
            <w:r w:rsidR="00165B9C" w:rsidRPr="003B4F1E">
              <w:rPr>
                <w:rFonts w:cstheme="minorHAnsi"/>
                <w:i/>
              </w:rPr>
              <w:t>8</w:t>
            </w:r>
            <w:r w:rsidR="000F515C" w:rsidRPr="003B4F1E">
              <w:rPr>
                <w:rFonts w:cstheme="minorHAnsi"/>
                <w:i/>
              </w:rPr>
              <w:t xml:space="preserve"> (</w:t>
            </w:r>
            <w:r w:rsidR="00165B9C" w:rsidRPr="003B4F1E">
              <w:rPr>
                <w:rFonts w:cstheme="minorHAnsi"/>
                <w:i/>
              </w:rPr>
              <w:t>eigh</w:t>
            </w:r>
            <w:r w:rsidR="000F515C" w:rsidRPr="003B4F1E">
              <w:rPr>
                <w:rFonts w:cstheme="minorHAnsi"/>
                <w:i/>
              </w:rPr>
              <w:t xml:space="preserve">teen) and over and shall pay dues each </w:t>
            </w:r>
            <w:r w:rsidR="003B4F1E">
              <w:rPr>
                <w:rFonts w:cstheme="minorHAnsi"/>
                <w:i/>
              </w:rPr>
              <w:t>calendar year.</w:t>
            </w:r>
          </w:p>
          <w:p w:rsidR="003B4F1E" w:rsidRPr="003B4F1E" w:rsidRDefault="000F515C" w:rsidP="003B4F1E">
            <w:pPr>
              <w:pStyle w:val="ListParagraph"/>
              <w:numPr>
                <w:ilvl w:val="0"/>
                <w:numId w:val="12"/>
              </w:numPr>
              <w:rPr>
                <w:rFonts w:cstheme="minorHAnsi"/>
                <w:i/>
              </w:rPr>
            </w:pPr>
            <w:r w:rsidRPr="003B4F1E">
              <w:rPr>
                <w:rFonts w:cstheme="minorHAnsi"/>
                <w:i/>
                <w:u w:val="single"/>
              </w:rPr>
              <w:t>Junior Members</w:t>
            </w:r>
            <w:r w:rsidRPr="003B4F1E">
              <w:rPr>
                <w:rFonts w:cstheme="minorHAnsi"/>
                <w:i/>
              </w:rPr>
              <w:t xml:space="preserve"> are those under age 1</w:t>
            </w:r>
            <w:r w:rsidR="00165B9C" w:rsidRPr="003B4F1E">
              <w:rPr>
                <w:rFonts w:cstheme="minorHAnsi"/>
                <w:i/>
              </w:rPr>
              <w:t>8</w:t>
            </w:r>
            <w:r w:rsidRPr="003B4F1E">
              <w:rPr>
                <w:rFonts w:cstheme="minorHAnsi"/>
                <w:i/>
              </w:rPr>
              <w:t xml:space="preserve"> (</w:t>
            </w:r>
            <w:r w:rsidR="00165B9C" w:rsidRPr="003B4F1E">
              <w:rPr>
                <w:rFonts w:cstheme="minorHAnsi"/>
                <w:i/>
              </w:rPr>
              <w:t>eigh</w:t>
            </w:r>
            <w:r w:rsidRPr="003B4F1E">
              <w:rPr>
                <w:rFonts w:cstheme="minorHAnsi"/>
                <w:i/>
              </w:rPr>
              <w:t>teen) who are sponsored by an adult who is</w:t>
            </w:r>
            <w:r w:rsidR="003B4F1E">
              <w:rPr>
                <w:rFonts w:cstheme="minorHAnsi"/>
                <w:i/>
              </w:rPr>
              <w:t xml:space="preserve"> a member of this organization.</w:t>
            </w:r>
          </w:p>
          <w:p w:rsidR="003B4F1E" w:rsidRDefault="003B4F1E" w:rsidP="00EF0659">
            <w:pPr>
              <w:contextualSpacing/>
              <w:rPr>
                <w:rFonts w:cstheme="minorHAnsi"/>
                <w:i/>
              </w:rPr>
            </w:pPr>
          </w:p>
          <w:p w:rsidR="003B4F1E" w:rsidRDefault="003B4F1E" w:rsidP="00EF0659">
            <w:pPr>
              <w:contextualSpacing/>
              <w:rPr>
                <w:rFonts w:cstheme="minorHAnsi"/>
                <w:i/>
              </w:rPr>
            </w:pPr>
            <w:r>
              <w:rPr>
                <w:rFonts w:cstheme="minorHAnsi"/>
                <w:i/>
              </w:rPr>
              <w:t>Dues:</w:t>
            </w:r>
          </w:p>
          <w:p w:rsidR="003B4F1E" w:rsidRDefault="000F515C" w:rsidP="003B4F1E">
            <w:pPr>
              <w:pStyle w:val="ListParagraph"/>
              <w:numPr>
                <w:ilvl w:val="0"/>
                <w:numId w:val="13"/>
              </w:numPr>
              <w:rPr>
                <w:rFonts w:cstheme="minorHAnsi"/>
                <w:i/>
              </w:rPr>
            </w:pPr>
            <w:r w:rsidRPr="003B4F1E">
              <w:rPr>
                <w:rFonts w:cstheme="minorHAnsi"/>
                <w:i/>
              </w:rPr>
              <w:t>The amount of dues for the next calendar year may be rev</w:t>
            </w:r>
            <w:r w:rsidR="003B4F1E">
              <w:rPr>
                <w:rFonts w:cstheme="minorHAnsi"/>
                <w:i/>
              </w:rPr>
              <w:t xml:space="preserve">iewed annually by the </w:t>
            </w:r>
            <w:r w:rsidR="00147F0A">
              <w:rPr>
                <w:rFonts w:cstheme="minorHAnsi"/>
                <w:i/>
              </w:rPr>
              <w:t>Board</w:t>
            </w:r>
            <w:r w:rsidR="003B4F1E">
              <w:rPr>
                <w:rFonts w:cstheme="minorHAnsi"/>
                <w:i/>
              </w:rPr>
              <w:t>.</w:t>
            </w:r>
          </w:p>
          <w:p w:rsidR="00EF0659" w:rsidRDefault="003B4F1E" w:rsidP="003B4F1E">
            <w:pPr>
              <w:pStyle w:val="ListParagraph"/>
              <w:numPr>
                <w:ilvl w:val="0"/>
                <w:numId w:val="13"/>
              </w:numPr>
              <w:rPr>
                <w:rFonts w:cstheme="minorHAnsi"/>
                <w:i/>
              </w:rPr>
            </w:pPr>
            <w:r>
              <w:rPr>
                <w:rFonts w:cstheme="minorHAnsi"/>
                <w:i/>
              </w:rPr>
              <w:t>A</w:t>
            </w:r>
            <w:r w:rsidR="000F515C" w:rsidRPr="003B4F1E">
              <w:rPr>
                <w:rFonts w:cstheme="minorHAnsi"/>
                <w:i/>
              </w:rPr>
              <w:t>ny suggested changes will be brought to the general membership for approval at the annual meeting in November. Approval by a simple majority of members present is required for any change.</w:t>
            </w:r>
          </w:p>
          <w:p w:rsidR="003B4F1E" w:rsidRDefault="003B4F1E" w:rsidP="003B4F1E">
            <w:pPr>
              <w:pStyle w:val="ListParagraph"/>
              <w:numPr>
                <w:ilvl w:val="0"/>
                <w:numId w:val="13"/>
              </w:numPr>
              <w:rPr>
                <w:rFonts w:cstheme="minorHAnsi"/>
                <w:i/>
              </w:rPr>
            </w:pPr>
            <w:r>
              <w:rPr>
                <w:rFonts w:cstheme="minorHAnsi"/>
                <w:i/>
              </w:rPr>
              <w:t>Dues are due and payable on the first day of January each year and shall not be pro-rated.</w:t>
            </w:r>
          </w:p>
          <w:p w:rsidR="003B4F1E" w:rsidRPr="003B4F1E" w:rsidRDefault="003B4F1E" w:rsidP="003B4F1E">
            <w:pPr>
              <w:pStyle w:val="ListParagraph"/>
              <w:numPr>
                <w:ilvl w:val="0"/>
                <w:numId w:val="13"/>
              </w:numPr>
              <w:rPr>
                <w:rFonts w:cstheme="minorHAnsi"/>
                <w:i/>
              </w:rPr>
            </w:pPr>
            <w:r>
              <w:rPr>
                <w:rFonts w:cstheme="minorHAnsi"/>
                <w:i/>
              </w:rPr>
              <w:t>When any member in any class shall be in default for two months or by March 1</w:t>
            </w:r>
            <w:r w:rsidRPr="000F515C">
              <w:rPr>
                <w:rFonts w:cstheme="minorHAnsi"/>
                <w:i/>
                <w:vertAlign w:val="superscript"/>
              </w:rPr>
              <w:t>st</w:t>
            </w:r>
            <w:r>
              <w:rPr>
                <w:rFonts w:cstheme="minorHAnsi"/>
                <w:i/>
              </w:rPr>
              <w:t>, his/her membership shall be terminated.</w:t>
            </w:r>
          </w:p>
          <w:p w:rsidR="000F515C" w:rsidRPr="000F515C" w:rsidRDefault="000F515C" w:rsidP="003B4F1E">
            <w:pPr>
              <w:contextualSpacing/>
              <w:rPr>
                <w:rFonts w:cstheme="minorHAnsi"/>
                <w:i/>
              </w:rPr>
            </w:pPr>
          </w:p>
        </w:tc>
      </w:tr>
      <w:tr w:rsidR="00EF0659" w:rsidTr="009D5FEB">
        <w:tc>
          <w:tcPr>
            <w:tcW w:w="1818" w:type="dxa"/>
          </w:tcPr>
          <w:p w:rsidR="00EF0659" w:rsidRDefault="00F9346F" w:rsidP="00F9346F">
            <w:pPr>
              <w:contextualSpacing/>
              <w:rPr>
                <w:rFonts w:cstheme="minorHAnsi"/>
                <w:i/>
              </w:rPr>
            </w:pPr>
            <w:r>
              <w:rPr>
                <w:rFonts w:cstheme="minorHAnsi"/>
                <w:i/>
              </w:rPr>
              <w:lastRenderedPageBreak/>
              <w:t xml:space="preserve">Section 1a – </w:t>
            </w:r>
          </w:p>
        </w:tc>
        <w:tc>
          <w:tcPr>
            <w:tcW w:w="7758" w:type="dxa"/>
          </w:tcPr>
          <w:p w:rsidR="00EF0659" w:rsidRDefault="000F515C" w:rsidP="00EF0659">
            <w:pPr>
              <w:contextualSpacing/>
              <w:rPr>
                <w:rFonts w:cstheme="minorHAnsi"/>
                <w:i/>
              </w:rPr>
            </w:pPr>
            <w:r>
              <w:rPr>
                <w:rFonts w:cstheme="minorHAnsi"/>
                <w:i/>
              </w:rPr>
              <w:t>MILITARY SERVICE. Any member who is active in the United States Armed Services shall be considered a paid-up member during his/her tour of duty. Any dues paid by that individual for the current year shall be reimbursed.</w:t>
            </w:r>
          </w:p>
          <w:p w:rsidR="000F515C" w:rsidRDefault="000F515C" w:rsidP="00EF0659">
            <w:pPr>
              <w:contextualSpacing/>
              <w:rPr>
                <w:rFonts w:cstheme="minorHAnsi"/>
                <w:i/>
              </w:rPr>
            </w:pPr>
          </w:p>
        </w:tc>
      </w:tr>
      <w:tr w:rsidR="00EF0659" w:rsidTr="009D5FEB">
        <w:tc>
          <w:tcPr>
            <w:tcW w:w="1818" w:type="dxa"/>
          </w:tcPr>
          <w:p w:rsidR="00EF0659" w:rsidRDefault="00F9346F" w:rsidP="00F9346F">
            <w:pPr>
              <w:contextualSpacing/>
              <w:rPr>
                <w:rFonts w:cstheme="minorHAnsi"/>
                <w:i/>
              </w:rPr>
            </w:pPr>
            <w:r>
              <w:rPr>
                <w:rFonts w:cstheme="minorHAnsi"/>
                <w:i/>
              </w:rPr>
              <w:t xml:space="preserve">Section 2 – </w:t>
            </w:r>
          </w:p>
        </w:tc>
        <w:tc>
          <w:tcPr>
            <w:tcW w:w="7758" w:type="dxa"/>
          </w:tcPr>
          <w:p w:rsidR="00EF0659" w:rsidRDefault="000F515C" w:rsidP="00EF0659">
            <w:pPr>
              <w:contextualSpacing/>
              <w:rPr>
                <w:rFonts w:cstheme="minorHAnsi"/>
                <w:i/>
              </w:rPr>
            </w:pPr>
            <w:r>
              <w:rPr>
                <w:rFonts w:cstheme="minorHAnsi"/>
                <w:i/>
              </w:rPr>
              <w:t xml:space="preserve">VOTING RIGHTS. Each </w:t>
            </w:r>
            <w:r w:rsidR="00320CC8">
              <w:rPr>
                <w:rFonts w:cstheme="minorHAnsi"/>
                <w:i/>
              </w:rPr>
              <w:t>m</w:t>
            </w:r>
            <w:r>
              <w:rPr>
                <w:rFonts w:cstheme="minorHAnsi"/>
                <w:i/>
              </w:rPr>
              <w:t>ember shall be entitled to one vote on each matter submitted to a vote of the members. There shall be no mail or proxy votes.</w:t>
            </w:r>
          </w:p>
          <w:p w:rsidR="000F515C" w:rsidRDefault="000F515C" w:rsidP="00EF0659">
            <w:pPr>
              <w:contextualSpacing/>
              <w:rPr>
                <w:rFonts w:cstheme="minorHAnsi"/>
                <w:i/>
              </w:rPr>
            </w:pPr>
          </w:p>
        </w:tc>
      </w:tr>
      <w:tr w:rsidR="00EF0659" w:rsidTr="009D5FEB">
        <w:tc>
          <w:tcPr>
            <w:tcW w:w="1818" w:type="dxa"/>
          </w:tcPr>
          <w:p w:rsidR="00EF0659" w:rsidRDefault="00F9346F" w:rsidP="00F9346F">
            <w:pPr>
              <w:contextualSpacing/>
              <w:rPr>
                <w:rFonts w:cstheme="minorHAnsi"/>
                <w:i/>
              </w:rPr>
            </w:pPr>
            <w:r>
              <w:rPr>
                <w:rFonts w:cstheme="minorHAnsi"/>
                <w:i/>
              </w:rPr>
              <w:t xml:space="preserve">Section 3 – </w:t>
            </w:r>
          </w:p>
        </w:tc>
        <w:tc>
          <w:tcPr>
            <w:tcW w:w="7758" w:type="dxa"/>
          </w:tcPr>
          <w:p w:rsidR="00EF0659" w:rsidRDefault="000F515C" w:rsidP="00EF0659">
            <w:pPr>
              <w:contextualSpacing/>
              <w:rPr>
                <w:rFonts w:cstheme="minorHAnsi"/>
                <w:i/>
              </w:rPr>
            </w:pPr>
            <w:r>
              <w:rPr>
                <w:rFonts w:cstheme="minorHAnsi"/>
                <w:i/>
              </w:rPr>
              <w:t>EXPULSION. The Board of Directors may suspend or expel any member for cause after the following three conditions are met:</w:t>
            </w:r>
          </w:p>
          <w:p w:rsidR="000F515C" w:rsidRDefault="000F515C" w:rsidP="000F515C">
            <w:pPr>
              <w:pStyle w:val="ListParagraph"/>
              <w:numPr>
                <w:ilvl w:val="0"/>
                <w:numId w:val="1"/>
              </w:numPr>
              <w:rPr>
                <w:rFonts w:cstheme="minorHAnsi"/>
                <w:i/>
              </w:rPr>
            </w:pPr>
            <w:r>
              <w:rPr>
                <w:rFonts w:cstheme="minorHAnsi"/>
                <w:i/>
              </w:rPr>
              <w:t>An appropriate hearing</w:t>
            </w:r>
            <w:r w:rsidR="00165B9C">
              <w:rPr>
                <w:rFonts w:cstheme="minorHAnsi"/>
                <w:i/>
              </w:rPr>
              <w:t xml:space="preserve"> as specified by the </w:t>
            </w:r>
            <w:r w:rsidR="00147F0A">
              <w:rPr>
                <w:rFonts w:cstheme="minorHAnsi"/>
                <w:i/>
              </w:rPr>
              <w:t>B</w:t>
            </w:r>
            <w:r w:rsidR="00165B9C">
              <w:rPr>
                <w:rFonts w:cstheme="minorHAnsi"/>
                <w:i/>
              </w:rPr>
              <w:t>oard</w:t>
            </w:r>
            <w:r>
              <w:rPr>
                <w:rFonts w:cstheme="minorHAnsi"/>
                <w:i/>
              </w:rPr>
              <w:t>.</w:t>
            </w:r>
          </w:p>
          <w:p w:rsidR="000F515C" w:rsidRDefault="000F515C" w:rsidP="000F515C">
            <w:pPr>
              <w:pStyle w:val="ListParagraph"/>
              <w:numPr>
                <w:ilvl w:val="0"/>
                <w:numId w:val="1"/>
              </w:numPr>
              <w:rPr>
                <w:rFonts w:cstheme="minorHAnsi"/>
                <w:i/>
              </w:rPr>
            </w:pPr>
            <w:r>
              <w:rPr>
                <w:rFonts w:cstheme="minorHAnsi"/>
                <w:i/>
              </w:rPr>
              <w:t xml:space="preserve">An affirmative vote </w:t>
            </w:r>
            <w:r w:rsidR="00320CC8">
              <w:rPr>
                <w:rFonts w:cstheme="minorHAnsi"/>
                <w:i/>
              </w:rPr>
              <w:t>by</w:t>
            </w:r>
            <w:r>
              <w:rPr>
                <w:rFonts w:cstheme="minorHAnsi"/>
                <w:i/>
              </w:rPr>
              <w:t xml:space="preserve"> two-thirds (2/3) of all the members of the Board.</w:t>
            </w:r>
          </w:p>
          <w:p w:rsidR="000F515C" w:rsidRPr="000F515C" w:rsidRDefault="000F515C" w:rsidP="000F515C">
            <w:pPr>
              <w:pStyle w:val="ListParagraph"/>
              <w:numPr>
                <w:ilvl w:val="0"/>
                <w:numId w:val="1"/>
              </w:numPr>
              <w:rPr>
                <w:rFonts w:cstheme="minorHAnsi"/>
                <w:i/>
              </w:rPr>
            </w:pPr>
            <w:r>
              <w:rPr>
                <w:rFonts w:cstheme="minorHAnsi"/>
                <w:i/>
              </w:rPr>
              <w:t>A</w:t>
            </w:r>
            <w:r w:rsidR="00320CC8">
              <w:rPr>
                <w:rFonts w:cstheme="minorHAnsi"/>
                <w:i/>
              </w:rPr>
              <w:t>n affirmative vote by the</w:t>
            </w:r>
            <w:r>
              <w:rPr>
                <w:rFonts w:cstheme="minorHAnsi"/>
                <w:i/>
              </w:rPr>
              <w:t xml:space="preserve"> majority of those present at any regularly constituted </w:t>
            </w:r>
            <w:r w:rsidR="00320CC8">
              <w:rPr>
                <w:rFonts w:cstheme="minorHAnsi"/>
                <w:i/>
              </w:rPr>
              <w:t xml:space="preserve">general </w:t>
            </w:r>
            <w:r>
              <w:rPr>
                <w:rFonts w:cstheme="minorHAnsi"/>
                <w:i/>
              </w:rPr>
              <w:t>meeting.</w:t>
            </w:r>
          </w:p>
        </w:tc>
      </w:tr>
    </w:tbl>
    <w:p w:rsidR="00EF0659" w:rsidRDefault="00EF0659" w:rsidP="00EF0659">
      <w:pPr>
        <w:spacing w:after="0" w:line="240" w:lineRule="auto"/>
        <w:contextualSpacing/>
        <w:rPr>
          <w:rFonts w:cstheme="minorHAnsi"/>
          <w:i/>
        </w:rPr>
      </w:pPr>
    </w:p>
    <w:p w:rsidR="00EF0659" w:rsidRDefault="00EF0659" w:rsidP="00EF0659">
      <w:pPr>
        <w:spacing w:after="0" w:line="240" w:lineRule="auto"/>
        <w:contextualSpacing/>
        <w:rPr>
          <w:rFonts w:cstheme="minorHAnsi"/>
          <w:i/>
        </w:rPr>
      </w:pPr>
    </w:p>
    <w:p w:rsidR="00EF0659" w:rsidRPr="00EF0659" w:rsidRDefault="00EF0659" w:rsidP="00EF0659">
      <w:pPr>
        <w:spacing w:after="0" w:line="240" w:lineRule="auto"/>
        <w:contextualSpacing/>
        <w:jc w:val="center"/>
        <w:rPr>
          <w:rFonts w:cstheme="minorHAnsi"/>
          <w:i/>
          <w:sz w:val="24"/>
          <w:szCs w:val="24"/>
          <w:u w:val="single"/>
        </w:rPr>
      </w:pPr>
      <w:r w:rsidRPr="00EF0659">
        <w:rPr>
          <w:rFonts w:cstheme="minorHAnsi"/>
          <w:i/>
          <w:sz w:val="24"/>
          <w:szCs w:val="24"/>
          <w:u w:val="single"/>
        </w:rPr>
        <w:t>ARTICLE IV</w:t>
      </w:r>
    </w:p>
    <w:p w:rsidR="00EF0659" w:rsidRDefault="00EF0659" w:rsidP="00EF0659">
      <w:pPr>
        <w:spacing w:after="0" w:line="240" w:lineRule="auto"/>
        <w:contextualSpacing/>
        <w:jc w:val="center"/>
        <w:rPr>
          <w:rFonts w:cstheme="minorHAnsi"/>
          <w:i/>
          <w:u w:val="single"/>
        </w:rPr>
      </w:pPr>
    </w:p>
    <w:p w:rsidR="00EF0659" w:rsidRDefault="00EF0659" w:rsidP="00EF0659">
      <w:pPr>
        <w:spacing w:after="0" w:line="240" w:lineRule="auto"/>
        <w:contextualSpacing/>
        <w:jc w:val="center"/>
        <w:rPr>
          <w:rFonts w:cstheme="minorHAnsi"/>
          <w:i/>
          <w:u w:val="single"/>
        </w:rPr>
      </w:pPr>
      <w:r>
        <w:rPr>
          <w:rFonts w:cstheme="minorHAnsi"/>
          <w:i/>
          <w:u w:val="single"/>
        </w:rPr>
        <w:t>ANNUAL MEETING</w:t>
      </w:r>
    </w:p>
    <w:p w:rsidR="00EF0659" w:rsidRDefault="00EF0659" w:rsidP="00EF0659">
      <w:pPr>
        <w:spacing w:after="0" w:line="240" w:lineRule="auto"/>
        <w:contextualSpacing/>
        <w:jc w:val="center"/>
        <w:rPr>
          <w:rFonts w:cstheme="minorHAnsi"/>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F0659" w:rsidTr="00A24448">
        <w:tc>
          <w:tcPr>
            <w:tcW w:w="1818" w:type="dxa"/>
          </w:tcPr>
          <w:p w:rsidR="00EF0659" w:rsidRDefault="003A4C03" w:rsidP="003A4C03">
            <w:pPr>
              <w:contextualSpacing/>
              <w:rPr>
                <w:rFonts w:cstheme="minorHAnsi"/>
                <w:i/>
              </w:rPr>
            </w:pPr>
            <w:r>
              <w:rPr>
                <w:rFonts w:cstheme="minorHAnsi"/>
                <w:i/>
              </w:rPr>
              <w:t xml:space="preserve">Section 1 – </w:t>
            </w:r>
          </w:p>
        </w:tc>
        <w:tc>
          <w:tcPr>
            <w:tcW w:w="7758" w:type="dxa"/>
          </w:tcPr>
          <w:p w:rsidR="00EF0659" w:rsidRDefault="003A4C03" w:rsidP="00EF0659">
            <w:pPr>
              <w:contextualSpacing/>
              <w:rPr>
                <w:rFonts w:cstheme="minorHAnsi"/>
                <w:i/>
              </w:rPr>
            </w:pPr>
            <w:r>
              <w:rPr>
                <w:rFonts w:cstheme="minorHAnsi"/>
                <w:i/>
              </w:rPr>
              <w:t xml:space="preserve">ANNUAL MEETING. An annual meeting of the members shall be held in the month of November each year for the purpose of electing </w:t>
            </w:r>
            <w:r w:rsidR="00147F0A">
              <w:rPr>
                <w:rFonts w:cstheme="minorHAnsi"/>
                <w:i/>
              </w:rPr>
              <w:t xml:space="preserve">the Board of </w:t>
            </w:r>
            <w:r>
              <w:rPr>
                <w:rFonts w:cstheme="minorHAnsi"/>
                <w:i/>
              </w:rPr>
              <w:t xml:space="preserve">Directors and for the transaction of such other business </w:t>
            </w:r>
            <w:r w:rsidR="00165B9C">
              <w:rPr>
                <w:rFonts w:cstheme="minorHAnsi"/>
                <w:i/>
              </w:rPr>
              <w:t>as may come before the meeting.</w:t>
            </w:r>
          </w:p>
          <w:p w:rsidR="00165B9C" w:rsidRDefault="00165B9C" w:rsidP="00165B9C">
            <w:pPr>
              <w:pStyle w:val="ListParagraph"/>
              <w:numPr>
                <w:ilvl w:val="0"/>
                <w:numId w:val="7"/>
              </w:numPr>
              <w:rPr>
                <w:rFonts w:cstheme="minorHAnsi"/>
                <w:i/>
              </w:rPr>
            </w:pPr>
            <w:r>
              <w:rPr>
                <w:rFonts w:cstheme="minorHAnsi"/>
                <w:i/>
              </w:rPr>
              <w:t>Election to office is determined by a simple majority.</w:t>
            </w:r>
          </w:p>
          <w:p w:rsidR="00165B9C" w:rsidRDefault="00165B9C" w:rsidP="00165B9C">
            <w:pPr>
              <w:pStyle w:val="ListParagraph"/>
              <w:numPr>
                <w:ilvl w:val="0"/>
                <w:numId w:val="7"/>
              </w:numPr>
              <w:rPr>
                <w:rFonts w:cstheme="minorHAnsi"/>
                <w:i/>
              </w:rPr>
            </w:pPr>
            <w:r>
              <w:rPr>
                <w:rFonts w:cstheme="minorHAnsi"/>
                <w:i/>
              </w:rPr>
              <w:t>Election shall be by ballot. Where there is only one candidate for each office, election may be made by voice if it seems desirable to dispense with a ballot vote.</w:t>
            </w:r>
          </w:p>
          <w:p w:rsidR="00165B9C" w:rsidRPr="00165B9C" w:rsidRDefault="00320CC8" w:rsidP="00165B9C">
            <w:pPr>
              <w:pStyle w:val="ListParagraph"/>
              <w:numPr>
                <w:ilvl w:val="0"/>
                <w:numId w:val="7"/>
              </w:numPr>
              <w:rPr>
                <w:rFonts w:cstheme="minorHAnsi"/>
                <w:i/>
              </w:rPr>
            </w:pPr>
            <w:r>
              <w:rPr>
                <w:rFonts w:cstheme="minorHAnsi"/>
                <w:i/>
              </w:rPr>
              <w:t>A Nominating Committee shall be</w:t>
            </w:r>
            <w:r w:rsidR="00165B9C">
              <w:rPr>
                <w:rFonts w:cstheme="minorHAnsi"/>
                <w:i/>
              </w:rPr>
              <w:t xml:space="preserve"> appointed by the President</w:t>
            </w:r>
            <w:r>
              <w:rPr>
                <w:rFonts w:cstheme="minorHAnsi"/>
                <w:i/>
              </w:rPr>
              <w:t xml:space="preserve"> by August.</w:t>
            </w:r>
            <w:r w:rsidR="00165B9C">
              <w:rPr>
                <w:rFonts w:cstheme="minorHAnsi"/>
                <w:i/>
              </w:rPr>
              <w:t xml:space="preserve"> </w:t>
            </w:r>
            <w:r>
              <w:rPr>
                <w:rFonts w:cstheme="minorHAnsi"/>
                <w:i/>
              </w:rPr>
              <w:t>The committee shall consist</w:t>
            </w:r>
            <w:r w:rsidR="00165B9C">
              <w:rPr>
                <w:rFonts w:cstheme="minorHAnsi"/>
                <w:i/>
              </w:rPr>
              <w:t xml:space="preserve"> of three members</w:t>
            </w:r>
            <w:r>
              <w:rPr>
                <w:rFonts w:cstheme="minorHAnsi"/>
                <w:i/>
              </w:rPr>
              <w:t xml:space="preserve"> in good standing.</w:t>
            </w:r>
          </w:p>
          <w:p w:rsidR="005F70BE" w:rsidRDefault="005F70BE" w:rsidP="00EF0659">
            <w:pPr>
              <w:contextualSpacing/>
              <w:rPr>
                <w:rFonts w:cstheme="minorHAnsi"/>
                <w:i/>
              </w:rPr>
            </w:pPr>
          </w:p>
        </w:tc>
      </w:tr>
      <w:tr w:rsidR="005F70BE" w:rsidTr="00A24448">
        <w:tc>
          <w:tcPr>
            <w:tcW w:w="1818" w:type="dxa"/>
          </w:tcPr>
          <w:p w:rsidR="005F70BE" w:rsidRDefault="005F70BE" w:rsidP="005F70BE">
            <w:pPr>
              <w:contextualSpacing/>
              <w:rPr>
                <w:rFonts w:cstheme="minorHAnsi"/>
                <w:i/>
              </w:rPr>
            </w:pPr>
            <w:r>
              <w:rPr>
                <w:rFonts w:cstheme="minorHAnsi"/>
                <w:i/>
              </w:rPr>
              <w:t>Section 2 –</w:t>
            </w:r>
          </w:p>
        </w:tc>
        <w:tc>
          <w:tcPr>
            <w:tcW w:w="7758" w:type="dxa"/>
          </w:tcPr>
          <w:p w:rsidR="005F70BE" w:rsidRDefault="005F70BE" w:rsidP="00EF0659">
            <w:pPr>
              <w:contextualSpacing/>
              <w:rPr>
                <w:rFonts w:cstheme="minorHAnsi"/>
                <w:i/>
              </w:rPr>
            </w:pPr>
            <w:r>
              <w:rPr>
                <w:rFonts w:cstheme="minorHAnsi"/>
                <w:i/>
              </w:rPr>
              <w:t>QUORUM. Due to the diverse and wide</w:t>
            </w:r>
            <w:r w:rsidR="00147F0A">
              <w:rPr>
                <w:rFonts w:cstheme="minorHAnsi"/>
                <w:i/>
              </w:rPr>
              <w:t>ly-scattered membership of the C</w:t>
            </w:r>
            <w:r>
              <w:rPr>
                <w:rFonts w:cstheme="minorHAnsi"/>
                <w:i/>
              </w:rPr>
              <w:t>orporation, the quorum shall consist of the members present at the annual meeting.</w:t>
            </w:r>
          </w:p>
          <w:p w:rsidR="005F70BE" w:rsidRDefault="005F70BE" w:rsidP="00EF0659">
            <w:pPr>
              <w:contextualSpacing/>
              <w:rPr>
                <w:rFonts w:cstheme="minorHAnsi"/>
                <w:i/>
              </w:rPr>
            </w:pPr>
          </w:p>
        </w:tc>
      </w:tr>
      <w:tr w:rsidR="00EF0659" w:rsidTr="00A24448">
        <w:tc>
          <w:tcPr>
            <w:tcW w:w="1818" w:type="dxa"/>
          </w:tcPr>
          <w:p w:rsidR="00EF0659" w:rsidRDefault="003A4C03" w:rsidP="005F70BE">
            <w:pPr>
              <w:contextualSpacing/>
              <w:rPr>
                <w:rFonts w:cstheme="minorHAnsi"/>
                <w:i/>
              </w:rPr>
            </w:pPr>
            <w:r>
              <w:rPr>
                <w:rFonts w:cstheme="minorHAnsi"/>
                <w:i/>
              </w:rPr>
              <w:lastRenderedPageBreak/>
              <w:t xml:space="preserve">Section </w:t>
            </w:r>
            <w:r w:rsidR="005F70BE">
              <w:rPr>
                <w:rFonts w:cstheme="minorHAnsi"/>
                <w:i/>
              </w:rPr>
              <w:t>3</w:t>
            </w:r>
            <w:r>
              <w:rPr>
                <w:rFonts w:cstheme="minorHAnsi"/>
                <w:i/>
              </w:rPr>
              <w:t xml:space="preserve"> – </w:t>
            </w:r>
          </w:p>
        </w:tc>
        <w:tc>
          <w:tcPr>
            <w:tcW w:w="7758" w:type="dxa"/>
          </w:tcPr>
          <w:p w:rsidR="00165B9C" w:rsidRDefault="003A4C03" w:rsidP="00EF0659">
            <w:pPr>
              <w:contextualSpacing/>
              <w:rPr>
                <w:rFonts w:cstheme="minorHAnsi"/>
                <w:i/>
              </w:rPr>
            </w:pPr>
            <w:r>
              <w:rPr>
                <w:rFonts w:cstheme="minorHAnsi"/>
                <w:i/>
              </w:rPr>
              <w:t>PLACE OF MEETING. The Board of Directors may designate any place within the County of Orange, State of California, as the place of meeting for any Annual Meeting or for any sp</w:t>
            </w:r>
            <w:r w:rsidR="005F70BE">
              <w:rPr>
                <w:rFonts w:cstheme="minorHAnsi"/>
                <w:i/>
              </w:rPr>
              <w:t>ecial meeting deemed necessary.</w:t>
            </w:r>
          </w:p>
        </w:tc>
      </w:tr>
    </w:tbl>
    <w:p w:rsidR="00EF0659" w:rsidRDefault="00EF0659" w:rsidP="00EF0659">
      <w:pPr>
        <w:spacing w:after="0" w:line="240" w:lineRule="auto"/>
        <w:contextualSpacing/>
        <w:rPr>
          <w:rFonts w:cstheme="minorHAnsi"/>
          <w:i/>
        </w:rPr>
      </w:pPr>
    </w:p>
    <w:p w:rsidR="00EF0659" w:rsidRDefault="00EF0659" w:rsidP="00EF0659">
      <w:pPr>
        <w:spacing w:after="0" w:line="240" w:lineRule="auto"/>
        <w:contextualSpacing/>
        <w:rPr>
          <w:rFonts w:cstheme="minorHAnsi"/>
          <w:i/>
        </w:rPr>
      </w:pPr>
    </w:p>
    <w:p w:rsidR="00EF0659" w:rsidRPr="0049521D" w:rsidRDefault="00EF0659" w:rsidP="00EF0659">
      <w:pPr>
        <w:spacing w:after="0" w:line="240" w:lineRule="auto"/>
        <w:contextualSpacing/>
        <w:jc w:val="center"/>
        <w:rPr>
          <w:rFonts w:cstheme="minorHAnsi"/>
          <w:i/>
          <w:sz w:val="24"/>
          <w:szCs w:val="24"/>
          <w:u w:val="single"/>
        </w:rPr>
      </w:pPr>
      <w:r w:rsidRPr="0049521D">
        <w:rPr>
          <w:rFonts w:cstheme="minorHAnsi"/>
          <w:i/>
          <w:sz w:val="24"/>
          <w:szCs w:val="24"/>
          <w:u w:val="single"/>
        </w:rPr>
        <w:t>ARTICLE V</w:t>
      </w:r>
    </w:p>
    <w:p w:rsidR="00EF0659" w:rsidRDefault="00EF0659" w:rsidP="00EF0659">
      <w:pPr>
        <w:spacing w:after="0" w:line="240" w:lineRule="auto"/>
        <w:contextualSpacing/>
        <w:jc w:val="center"/>
        <w:rPr>
          <w:rFonts w:cstheme="minorHAnsi"/>
          <w:i/>
          <w:u w:val="single"/>
        </w:rPr>
      </w:pPr>
    </w:p>
    <w:p w:rsidR="00EF0659" w:rsidRDefault="00EF0659" w:rsidP="00EF0659">
      <w:pPr>
        <w:spacing w:after="0" w:line="240" w:lineRule="auto"/>
        <w:contextualSpacing/>
        <w:jc w:val="center"/>
        <w:rPr>
          <w:rFonts w:cstheme="minorHAnsi"/>
          <w:i/>
          <w:u w:val="single"/>
        </w:rPr>
      </w:pPr>
      <w:r>
        <w:rPr>
          <w:rFonts w:cstheme="minorHAnsi"/>
          <w:i/>
          <w:u w:val="single"/>
        </w:rPr>
        <w:t>BOARD OF DIRECTORS</w:t>
      </w:r>
    </w:p>
    <w:p w:rsidR="00EF0659" w:rsidRDefault="00EF0659" w:rsidP="00EF0659">
      <w:pPr>
        <w:spacing w:after="0" w:line="240" w:lineRule="auto"/>
        <w:contextualSpacing/>
        <w:jc w:val="cente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F0659" w:rsidTr="001610C2">
        <w:tc>
          <w:tcPr>
            <w:tcW w:w="1818" w:type="dxa"/>
          </w:tcPr>
          <w:p w:rsidR="00EF0659" w:rsidRDefault="00BC761E" w:rsidP="00BC761E">
            <w:pPr>
              <w:contextualSpacing/>
              <w:rPr>
                <w:rFonts w:cstheme="minorHAnsi"/>
                <w:i/>
              </w:rPr>
            </w:pPr>
            <w:r>
              <w:rPr>
                <w:rFonts w:cstheme="minorHAnsi"/>
                <w:i/>
              </w:rPr>
              <w:t xml:space="preserve">Section 1 – </w:t>
            </w:r>
          </w:p>
        </w:tc>
        <w:tc>
          <w:tcPr>
            <w:tcW w:w="7758" w:type="dxa"/>
          </w:tcPr>
          <w:p w:rsidR="00EF0659" w:rsidRDefault="00BC761E" w:rsidP="00EF0659">
            <w:pPr>
              <w:contextualSpacing/>
              <w:rPr>
                <w:rFonts w:cstheme="minorHAnsi"/>
                <w:i/>
              </w:rPr>
            </w:pPr>
            <w:r>
              <w:rPr>
                <w:rFonts w:cstheme="minorHAnsi"/>
                <w:i/>
              </w:rPr>
              <w:t>GENERAL POWERS. The routine affairs of the Corporation shall be managed by the Board of Directors. Directors need not be residents of Orange County.</w:t>
            </w:r>
          </w:p>
          <w:p w:rsidR="001610C2" w:rsidRDefault="001610C2" w:rsidP="00EF0659">
            <w:pPr>
              <w:contextualSpacing/>
              <w:rPr>
                <w:rFonts w:cstheme="minorHAnsi"/>
                <w:i/>
              </w:rPr>
            </w:pPr>
          </w:p>
        </w:tc>
      </w:tr>
      <w:tr w:rsidR="00EF0659" w:rsidTr="001610C2">
        <w:tc>
          <w:tcPr>
            <w:tcW w:w="1818" w:type="dxa"/>
          </w:tcPr>
          <w:p w:rsidR="00EF0659" w:rsidRDefault="00BC761E" w:rsidP="00BC761E">
            <w:pPr>
              <w:contextualSpacing/>
              <w:rPr>
                <w:rFonts w:cstheme="minorHAnsi"/>
                <w:i/>
              </w:rPr>
            </w:pPr>
            <w:r>
              <w:rPr>
                <w:rFonts w:cstheme="minorHAnsi"/>
                <w:i/>
              </w:rPr>
              <w:t>Section 2 –</w:t>
            </w:r>
          </w:p>
        </w:tc>
        <w:tc>
          <w:tcPr>
            <w:tcW w:w="7758" w:type="dxa"/>
          </w:tcPr>
          <w:p w:rsidR="00EF0659" w:rsidRDefault="00BC761E" w:rsidP="00EF0659">
            <w:pPr>
              <w:contextualSpacing/>
              <w:rPr>
                <w:rFonts w:cstheme="minorHAnsi"/>
                <w:i/>
              </w:rPr>
            </w:pPr>
            <w:r>
              <w:rPr>
                <w:rFonts w:cstheme="minorHAnsi"/>
                <w:i/>
              </w:rPr>
              <w:t>NUMB</w:t>
            </w:r>
            <w:r w:rsidR="008A6FF8">
              <w:rPr>
                <w:rFonts w:cstheme="minorHAnsi"/>
                <w:i/>
              </w:rPr>
              <w:t>ER, TENURE, AND QUALIFICATIONS.</w:t>
            </w:r>
          </w:p>
          <w:p w:rsidR="008A6FF8" w:rsidRDefault="008A6FF8" w:rsidP="008A6FF8">
            <w:pPr>
              <w:pStyle w:val="ListParagraph"/>
              <w:numPr>
                <w:ilvl w:val="0"/>
                <w:numId w:val="17"/>
              </w:numPr>
              <w:rPr>
                <w:rFonts w:cstheme="minorHAnsi"/>
                <w:i/>
              </w:rPr>
            </w:pPr>
            <w:r>
              <w:rPr>
                <w:rFonts w:cstheme="minorHAnsi"/>
                <w:i/>
              </w:rPr>
              <w:t>The numb</w:t>
            </w:r>
            <w:r w:rsidR="000B2120">
              <w:rPr>
                <w:rFonts w:cstheme="minorHAnsi"/>
                <w:i/>
              </w:rPr>
              <w:t>er of Directors shall be seven.</w:t>
            </w:r>
          </w:p>
          <w:p w:rsidR="008A6FF8" w:rsidRDefault="008A6FF8" w:rsidP="008A6FF8">
            <w:pPr>
              <w:pStyle w:val="ListParagraph"/>
              <w:numPr>
                <w:ilvl w:val="0"/>
                <w:numId w:val="17"/>
              </w:numPr>
              <w:rPr>
                <w:rFonts w:cstheme="minorHAnsi"/>
                <w:i/>
              </w:rPr>
            </w:pPr>
            <w:r>
              <w:rPr>
                <w:rFonts w:cstheme="minorHAnsi"/>
                <w:i/>
              </w:rPr>
              <w:t>Each term o</w:t>
            </w:r>
            <w:r w:rsidR="000B2120">
              <w:rPr>
                <w:rFonts w:cstheme="minorHAnsi"/>
                <w:i/>
              </w:rPr>
              <w:t>f office shall be for one year.</w:t>
            </w:r>
          </w:p>
          <w:p w:rsidR="008A6FF8" w:rsidRDefault="008A6FF8" w:rsidP="008A6FF8">
            <w:pPr>
              <w:pStyle w:val="ListParagraph"/>
              <w:numPr>
                <w:ilvl w:val="0"/>
                <w:numId w:val="17"/>
              </w:numPr>
              <w:rPr>
                <w:rFonts w:cstheme="minorHAnsi"/>
                <w:i/>
              </w:rPr>
            </w:pPr>
            <w:r>
              <w:rPr>
                <w:rFonts w:cstheme="minorHAnsi"/>
                <w:i/>
              </w:rPr>
              <w:t>Directors may be elected for more than one term.</w:t>
            </w:r>
          </w:p>
          <w:p w:rsidR="008A6FF8" w:rsidRPr="008A6FF8" w:rsidRDefault="008A6FF8" w:rsidP="008A6FF8">
            <w:pPr>
              <w:pStyle w:val="ListParagraph"/>
              <w:numPr>
                <w:ilvl w:val="0"/>
                <w:numId w:val="17"/>
              </w:numPr>
              <w:rPr>
                <w:rFonts w:cstheme="minorHAnsi"/>
                <w:i/>
              </w:rPr>
            </w:pPr>
            <w:r>
              <w:rPr>
                <w:rFonts w:cstheme="minorHAnsi"/>
                <w:i/>
              </w:rPr>
              <w:t>Directors must be members of the Corporation.</w:t>
            </w:r>
          </w:p>
          <w:p w:rsidR="001610C2" w:rsidRDefault="001610C2" w:rsidP="00EF0659">
            <w:pPr>
              <w:contextualSpacing/>
              <w:rPr>
                <w:rFonts w:cstheme="minorHAnsi"/>
                <w:i/>
              </w:rPr>
            </w:pPr>
          </w:p>
        </w:tc>
      </w:tr>
      <w:tr w:rsidR="00EF0659" w:rsidTr="001610C2">
        <w:tc>
          <w:tcPr>
            <w:tcW w:w="1818" w:type="dxa"/>
          </w:tcPr>
          <w:p w:rsidR="00EF0659" w:rsidRDefault="00BC761E" w:rsidP="00BC761E">
            <w:pPr>
              <w:contextualSpacing/>
              <w:rPr>
                <w:rFonts w:cstheme="minorHAnsi"/>
                <w:i/>
              </w:rPr>
            </w:pPr>
            <w:r>
              <w:rPr>
                <w:rFonts w:cstheme="minorHAnsi"/>
                <w:i/>
              </w:rPr>
              <w:t xml:space="preserve">Section 3 – </w:t>
            </w:r>
          </w:p>
        </w:tc>
        <w:tc>
          <w:tcPr>
            <w:tcW w:w="7758" w:type="dxa"/>
          </w:tcPr>
          <w:p w:rsidR="00EF0659" w:rsidRDefault="00BC761E" w:rsidP="00EF0659">
            <w:pPr>
              <w:contextualSpacing/>
              <w:rPr>
                <w:rFonts w:cstheme="minorHAnsi"/>
                <w:i/>
              </w:rPr>
            </w:pPr>
            <w:r>
              <w:rPr>
                <w:rFonts w:cstheme="minorHAnsi"/>
                <w:i/>
              </w:rPr>
              <w:t xml:space="preserve">REGULAR MEETINGS. </w:t>
            </w:r>
            <w:r w:rsidR="00FC7FFE">
              <w:rPr>
                <w:rFonts w:cstheme="minorHAnsi"/>
                <w:i/>
              </w:rPr>
              <w:t xml:space="preserve">A regular meeting of the Board of Directors </w:t>
            </w:r>
            <w:r w:rsidR="00B4286E">
              <w:rPr>
                <w:rFonts w:cstheme="minorHAnsi"/>
                <w:i/>
              </w:rPr>
              <w:t>shall be held once a month.</w:t>
            </w:r>
          </w:p>
          <w:p w:rsidR="001610C2" w:rsidRDefault="001610C2" w:rsidP="00EF0659">
            <w:pPr>
              <w:contextualSpacing/>
              <w:rPr>
                <w:rFonts w:cstheme="minorHAnsi"/>
                <w:i/>
              </w:rPr>
            </w:pPr>
          </w:p>
        </w:tc>
      </w:tr>
      <w:tr w:rsidR="00EF0659" w:rsidTr="001610C2">
        <w:tc>
          <w:tcPr>
            <w:tcW w:w="1818" w:type="dxa"/>
          </w:tcPr>
          <w:p w:rsidR="00EF0659" w:rsidRDefault="00BC761E" w:rsidP="00BC761E">
            <w:pPr>
              <w:contextualSpacing/>
              <w:rPr>
                <w:rFonts w:cstheme="minorHAnsi"/>
                <w:i/>
              </w:rPr>
            </w:pPr>
            <w:r>
              <w:rPr>
                <w:rFonts w:cstheme="minorHAnsi"/>
                <w:i/>
              </w:rPr>
              <w:t>Section 4 –</w:t>
            </w:r>
          </w:p>
        </w:tc>
        <w:tc>
          <w:tcPr>
            <w:tcW w:w="7758" w:type="dxa"/>
          </w:tcPr>
          <w:p w:rsidR="00EF0659" w:rsidRDefault="00BC761E" w:rsidP="00EF0659">
            <w:pPr>
              <w:contextualSpacing/>
              <w:rPr>
                <w:rFonts w:cstheme="minorHAnsi"/>
                <w:i/>
              </w:rPr>
            </w:pPr>
            <w:r>
              <w:rPr>
                <w:rFonts w:cstheme="minorHAnsi"/>
                <w:i/>
              </w:rPr>
              <w:t xml:space="preserve">SPECIAL MEETINGS. </w:t>
            </w:r>
            <w:r w:rsidR="00B4286E">
              <w:rPr>
                <w:rFonts w:cstheme="minorHAnsi"/>
                <w:i/>
              </w:rPr>
              <w:t xml:space="preserve">Special Meetings of the Board of Directors </w:t>
            </w:r>
            <w:r w:rsidR="001610C2">
              <w:rPr>
                <w:rFonts w:cstheme="minorHAnsi"/>
                <w:i/>
              </w:rPr>
              <w:t>may be called by or at the request of the President.</w:t>
            </w:r>
          </w:p>
          <w:p w:rsidR="001610C2" w:rsidRDefault="001610C2" w:rsidP="00EF0659">
            <w:pPr>
              <w:contextualSpacing/>
              <w:rPr>
                <w:rFonts w:cstheme="minorHAnsi"/>
                <w:i/>
              </w:rPr>
            </w:pPr>
          </w:p>
        </w:tc>
      </w:tr>
      <w:tr w:rsidR="00EF0659" w:rsidTr="001610C2">
        <w:tc>
          <w:tcPr>
            <w:tcW w:w="1818" w:type="dxa"/>
          </w:tcPr>
          <w:p w:rsidR="00EF0659" w:rsidRDefault="00BC761E" w:rsidP="00BC761E">
            <w:pPr>
              <w:contextualSpacing/>
              <w:rPr>
                <w:rFonts w:cstheme="minorHAnsi"/>
                <w:i/>
              </w:rPr>
            </w:pPr>
            <w:r>
              <w:rPr>
                <w:rFonts w:cstheme="minorHAnsi"/>
                <w:i/>
              </w:rPr>
              <w:t xml:space="preserve">Section 5 – </w:t>
            </w:r>
          </w:p>
        </w:tc>
        <w:tc>
          <w:tcPr>
            <w:tcW w:w="7758" w:type="dxa"/>
          </w:tcPr>
          <w:p w:rsidR="00EF0659" w:rsidRDefault="00BC761E" w:rsidP="00EF0659">
            <w:pPr>
              <w:contextualSpacing/>
              <w:rPr>
                <w:rFonts w:cstheme="minorHAnsi"/>
                <w:i/>
              </w:rPr>
            </w:pPr>
            <w:r>
              <w:rPr>
                <w:rFonts w:cstheme="minorHAnsi"/>
                <w:i/>
              </w:rPr>
              <w:t xml:space="preserve">QUORUM. </w:t>
            </w:r>
            <w:r w:rsidR="001610C2">
              <w:rPr>
                <w:rFonts w:cstheme="minorHAnsi"/>
                <w:i/>
              </w:rPr>
              <w:t>A majority of the Board of Directors shall constitute a quorum for the transaction of business at any meeting of the Board.</w:t>
            </w:r>
          </w:p>
          <w:p w:rsidR="001610C2" w:rsidRDefault="001610C2" w:rsidP="00EF0659">
            <w:pPr>
              <w:contextualSpacing/>
              <w:rPr>
                <w:rFonts w:cstheme="minorHAnsi"/>
                <w:i/>
              </w:rPr>
            </w:pPr>
          </w:p>
        </w:tc>
      </w:tr>
      <w:tr w:rsidR="00EF0659" w:rsidTr="001610C2">
        <w:tc>
          <w:tcPr>
            <w:tcW w:w="1818" w:type="dxa"/>
          </w:tcPr>
          <w:p w:rsidR="00EF0659" w:rsidRDefault="00BC761E" w:rsidP="00BC761E">
            <w:pPr>
              <w:contextualSpacing/>
              <w:rPr>
                <w:rFonts w:cstheme="minorHAnsi"/>
                <w:i/>
              </w:rPr>
            </w:pPr>
            <w:r>
              <w:rPr>
                <w:rFonts w:cstheme="minorHAnsi"/>
                <w:i/>
              </w:rPr>
              <w:t xml:space="preserve">Section 6 – </w:t>
            </w:r>
          </w:p>
        </w:tc>
        <w:tc>
          <w:tcPr>
            <w:tcW w:w="7758" w:type="dxa"/>
          </w:tcPr>
          <w:p w:rsidR="00320CC8" w:rsidRDefault="000B2120" w:rsidP="00EF0659">
            <w:pPr>
              <w:contextualSpacing/>
              <w:rPr>
                <w:rFonts w:cstheme="minorHAnsi"/>
                <w:i/>
              </w:rPr>
            </w:pPr>
            <w:r>
              <w:rPr>
                <w:rFonts w:cstheme="minorHAnsi"/>
                <w:i/>
              </w:rPr>
              <w:t>COMPENSATION.</w:t>
            </w:r>
          </w:p>
          <w:p w:rsidR="00320CC8" w:rsidRDefault="001610C2" w:rsidP="00320CC8">
            <w:pPr>
              <w:pStyle w:val="ListParagraph"/>
              <w:numPr>
                <w:ilvl w:val="0"/>
                <w:numId w:val="18"/>
              </w:numPr>
              <w:rPr>
                <w:rFonts w:cstheme="minorHAnsi"/>
                <w:i/>
              </w:rPr>
            </w:pPr>
            <w:r w:rsidRPr="00320CC8">
              <w:rPr>
                <w:rFonts w:cstheme="minorHAnsi"/>
                <w:i/>
              </w:rPr>
              <w:t>Directors as such shall not receive any salar</w:t>
            </w:r>
            <w:r w:rsidR="00320CC8">
              <w:rPr>
                <w:rFonts w:cstheme="minorHAnsi"/>
                <w:i/>
              </w:rPr>
              <w:t>ies, fees, or other remunerations for their services.</w:t>
            </w:r>
          </w:p>
          <w:p w:rsidR="00EF0659" w:rsidRPr="00320CC8" w:rsidRDefault="001610C2" w:rsidP="00320CC8">
            <w:pPr>
              <w:pStyle w:val="ListParagraph"/>
              <w:numPr>
                <w:ilvl w:val="0"/>
                <w:numId w:val="18"/>
              </w:numPr>
              <w:rPr>
                <w:rFonts w:cstheme="minorHAnsi"/>
                <w:i/>
              </w:rPr>
            </w:pPr>
            <w:r w:rsidRPr="00320CC8">
              <w:rPr>
                <w:rFonts w:cstheme="minorHAnsi"/>
                <w:i/>
              </w:rPr>
              <w:t>Any routine expenses incurred on behalf of the Corporation shall be reimbursed.</w:t>
            </w:r>
          </w:p>
        </w:tc>
      </w:tr>
    </w:tbl>
    <w:p w:rsidR="00EF0659" w:rsidRDefault="00EF0659" w:rsidP="00EF0659">
      <w:pPr>
        <w:spacing w:after="0" w:line="240" w:lineRule="auto"/>
        <w:contextualSpacing/>
        <w:rPr>
          <w:rFonts w:cstheme="minorHAnsi"/>
          <w:i/>
        </w:rPr>
      </w:pPr>
    </w:p>
    <w:p w:rsidR="00EF0659" w:rsidRDefault="00EF0659" w:rsidP="00EF0659">
      <w:pPr>
        <w:spacing w:after="0" w:line="240" w:lineRule="auto"/>
        <w:contextualSpacing/>
        <w:rPr>
          <w:rFonts w:cstheme="minorHAnsi"/>
          <w:i/>
        </w:rPr>
      </w:pPr>
    </w:p>
    <w:p w:rsidR="00EF0659" w:rsidRPr="0049521D" w:rsidRDefault="00EF0659" w:rsidP="00EF0659">
      <w:pPr>
        <w:spacing w:after="0" w:line="240" w:lineRule="auto"/>
        <w:contextualSpacing/>
        <w:jc w:val="center"/>
        <w:rPr>
          <w:rFonts w:cstheme="minorHAnsi"/>
          <w:i/>
          <w:sz w:val="24"/>
          <w:szCs w:val="24"/>
          <w:u w:val="single"/>
        </w:rPr>
      </w:pPr>
      <w:r w:rsidRPr="0049521D">
        <w:rPr>
          <w:rFonts w:cstheme="minorHAnsi"/>
          <w:i/>
          <w:sz w:val="24"/>
          <w:szCs w:val="24"/>
          <w:u w:val="single"/>
        </w:rPr>
        <w:t>ARTICLE VI</w:t>
      </w:r>
    </w:p>
    <w:p w:rsidR="00EF0659" w:rsidRDefault="00EF0659" w:rsidP="00EF0659">
      <w:pPr>
        <w:spacing w:after="0" w:line="240" w:lineRule="auto"/>
        <w:contextualSpacing/>
        <w:jc w:val="center"/>
        <w:rPr>
          <w:rFonts w:cstheme="minorHAnsi"/>
          <w:i/>
          <w:u w:val="single"/>
        </w:rPr>
      </w:pPr>
    </w:p>
    <w:p w:rsidR="00EF0659" w:rsidRDefault="00EF0659" w:rsidP="00EF0659">
      <w:pPr>
        <w:spacing w:after="0" w:line="240" w:lineRule="auto"/>
        <w:contextualSpacing/>
        <w:jc w:val="center"/>
        <w:rPr>
          <w:rFonts w:cstheme="minorHAnsi"/>
          <w:i/>
          <w:u w:val="single"/>
        </w:rPr>
      </w:pPr>
      <w:r>
        <w:rPr>
          <w:rFonts w:cstheme="minorHAnsi"/>
          <w:i/>
          <w:u w:val="single"/>
        </w:rPr>
        <w:t>OFFICERS</w:t>
      </w:r>
    </w:p>
    <w:p w:rsidR="00EF0659" w:rsidRDefault="00EF0659" w:rsidP="00EF0659">
      <w:pPr>
        <w:spacing w:after="0" w:line="240" w:lineRule="auto"/>
        <w:contextualSpacing/>
        <w:jc w:val="cente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EF0659" w:rsidTr="00AB5F83">
        <w:tc>
          <w:tcPr>
            <w:tcW w:w="1818" w:type="dxa"/>
          </w:tcPr>
          <w:p w:rsidR="00EF0659" w:rsidRDefault="00990887" w:rsidP="00990887">
            <w:pPr>
              <w:contextualSpacing/>
              <w:rPr>
                <w:rFonts w:cstheme="minorHAnsi"/>
                <w:i/>
              </w:rPr>
            </w:pPr>
            <w:r>
              <w:rPr>
                <w:rFonts w:cstheme="minorHAnsi"/>
                <w:i/>
              </w:rPr>
              <w:t>Section 1 –</w:t>
            </w:r>
          </w:p>
        </w:tc>
        <w:tc>
          <w:tcPr>
            <w:tcW w:w="7758" w:type="dxa"/>
          </w:tcPr>
          <w:p w:rsidR="00EF0659" w:rsidRDefault="00990887" w:rsidP="00EF0659">
            <w:pPr>
              <w:contextualSpacing/>
              <w:rPr>
                <w:rFonts w:cstheme="minorHAnsi"/>
                <w:i/>
              </w:rPr>
            </w:pPr>
            <w:r>
              <w:rPr>
                <w:rFonts w:cstheme="minorHAnsi"/>
                <w:i/>
              </w:rPr>
              <w:t>OFFICERS. The officers of the Corporation shall be:</w:t>
            </w:r>
          </w:p>
          <w:p w:rsidR="00990887" w:rsidRDefault="00990887" w:rsidP="00990887">
            <w:pPr>
              <w:pStyle w:val="ListParagraph"/>
              <w:numPr>
                <w:ilvl w:val="0"/>
                <w:numId w:val="2"/>
              </w:numPr>
              <w:rPr>
                <w:rFonts w:cstheme="minorHAnsi"/>
                <w:i/>
              </w:rPr>
            </w:pPr>
            <w:r>
              <w:rPr>
                <w:rFonts w:cstheme="minorHAnsi"/>
                <w:i/>
              </w:rPr>
              <w:t>President</w:t>
            </w:r>
          </w:p>
          <w:p w:rsidR="00990887" w:rsidRDefault="00990887" w:rsidP="00990887">
            <w:pPr>
              <w:pStyle w:val="ListParagraph"/>
              <w:numPr>
                <w:ilvl w:val="0"/>
                <w:numId w:val="2"/>
              </w:numPr>
              <w:rPr>
                <w:rFonts w:cstheme="minorHAnsi"/>
                <w:i/>
              </w:rPr>
            </w:pPr>
            <w:r>
              <w:rPr>
                <w:rFonts w:cstheme="minorHAnsi"/>
                <w:i/>
              </w:rPr>
              <w:t>First Vice-President (Program Chairman)</w:t>
            </w:r>
          </w:p>
          <w:p w:rsidR="00990887" w:rsidRDefault="00990887" w:rsidP="00990887">
            <w:pPr>
              <w:pStyle w:val="ListParagraph"/>
              <w:numPr>
                <w:ilvl w:val="0"/>
                <w:numId w:val="2"/>
              </w:numPr>
              <w:rPr>
                <w:rFonts w:cstheme="minorHAnsi"/>
                <w:i/>
              </w:rPr>
            </w:pPr>
            <w:r>
              <w:rPr>
                <w:rFonts w:cstheme="minorHAnsi"/>
                <w:i/>
              </w:rPr>
              <w:t xml:space="preserve">Second Vice-President (Field </w:t>
            </w:r>
            <w:r w:rsidR="003B4F1E">
              <w:rPr>
                <w:rFonts w:cstheme="minorHAnsi"/>
                <w:i/>
              </w:rPr>
              <w:t>T</w:t>
            </w:r>
            <w:r>
              <w:rPr>
                <w:rFonts w:cstheme="minorHAnsi"/>
                <w:i/>
              </w:rPr>
              <w:t>rip Chairman)</w:t>
            </w:r>
          </w:p>
          <w:p w:rsidR="00990887" w:rsidRDefault="000B2120" w:rsidP="00990887">
            <w:pPr>
              <w:pStyle w:val="ListParagraph"/>
              <w:numPr>
                <w:ilvl w:val="0"/>
                <w:numId w:val="2"/>
              </w:numPr>
              <w:rPr>
                <w:rFonts w:cstheme="minorHAnsi"/>
                <w:i/>
              </w:rPr>
            </w:pPr>
            <w:r>
              <w:rPr>
                <w:rFonts w:cstheme="minorHAnsi"/>
                <w:i/>
              </w:rPr>
              <w:t>Treasurer</w:t>
            </w:r>
          </w:p>
          <w:p w:rsidR="00990887" w:rsidRDefault="000B2120" w:rsidP="00990887">
            <w:pPr>
              <w:pStyle w:val="ListParagraph"/>
              <w:numPr>
                <w:ilvl w:val="0"/>
                <w:numId w:val="2"/>
              </w:numPr>
              <w:rPr>
                <w:rFonts w:cstheme="minorHAnsi"/>
                <w:i/>
              </w:rPr>
            </w:pPr>
            <w:r>
              <w:rPr>
                <w:rFonts w:cstheme="minorHAnsi"/>
                <w:i/>
              </w:rPr>
              <w:t>Secretary</w:t>
            </w:r>
          </w:p>
          <w:p w:rsidR="00990887" w:rsidRDefault="00990887" w:rsidP="00990887">
            <w:pPr>
              <w:pStyle w:val="ListParagraph"/>
              <w:numPr>
                <w:ilvl w:val="0"/>
                <w:numId w:val="2"/>
              </w:numPr>
              <w:rPr>
                <w:rFonts w:cstheme="minorHAnsi"/>
                <w:i/>
              </w:rPr>
            </w:pPr>
            <w:r>
              <w:rPr>
                <w:rFonts w:cstheme="minorHAnsi"/>
                <w:i/>
              </w:rPr>
              <w:t>Delegate</w:t>
            </w:r>
            <w:r w:rsidR="00320CC8">
              <w:rPr>
                <w:rFonts w:cstheme="minorHAnsi"/>
                <w:i/>
              </w:rPr>
              <w:t xml:space="preserve"> to California Federation of Mineralogical Societies (CFMS)</w:t>
            </w:r>
          </w:p>
          <w:p w:rsidR="00990887" w:rsidRPr="00990887" w:rsidRDefault="00B240BE" w:rsidP="00990887">
            <w:pPr>
              <w:pStyle w:val="ListParagraph"/>
              <w:numPr>
                <w:ilvl w:val="0"/>
                <w:numId w:val="2"/>
              </w:numPr>
              <w:rPr>
                <w:rFonts w:cstheme="minorHAnsi"/>
                <w:i/>
              </w:rPr>
            </w:pPr>
            <w:r>
              <w:rPr>
                <w:rFonts w:cstheme="minorHAnsi"/>
                <w:i/>
              </w:rPr>
              <w:t>Director</w:t>
            </w:r>
          </w:p>
          <w:p w:rsidR="00990887" w:rsidRDefault="00990887" w:rsidP="00EF0659">
            <w:pPr>
              <w:contextualSpacing/>
              <w:rPr>
                <w:rFonts w:cstheme="minorHAnsi"/>
                <w:i/>
              </w:rPr>
            </w:pPr>
          </w:p>
          <w:p w:rsidR="00990887" w:rsidRDefault="007C1BBB" w:rsidP="00EF0659">
            <w:pPr>
              <w:contextualSpacing/>
              <w:rPr>
                <w:rFonts w:cstheme="minorHAnsi"/>
                <w:i/>
              </w:rPr>
            </w:pPr>
            <w:r>
              <w:rPr>
                <w:rFonts w:cstheme="minorHAnsi"/>
                <w:i/>
              </w:rPr>
              <w:t>The above-mentioned</w:t>
            </w:r>
            <w:r w:rsidR="00990887">
              <w:rPr>
                <w:rFonts w:cstheme="minorHAnsi"/>
                <w:i/>
              </w:rPr>
              <w:t xml:space="preserve"> Officers shall constitute the Board of Directors. The Board of Directors shall have full authority to conduct the routine business of the Corporation.</w:t>
            </w:r>
          </w:p>
          <w:p w:rsidR="00CF59A4" w:rsidRDefault="00CF59A4" w:rsidP="00EF0659">
            <w:pPr>
              <w:contextualSpacing/>
              <w:rPr>
                <w:rFonts w:cstheme="minorHAnsi"/>
                <w:i/>
              </w:rPr>
            </w:pPr>
          </w:p>
        </w:tc>
      </w:tr>
      <w:tr w:rsidR="00EF0659" w:rsidTr="00AB5F83">
        <w:tc>
          <w:tcPr>
            <w:tcW w:w="1818" w:type="dxa"/>
          </w:tcPr>
          <w:p w:rsidR="00EF0659" w:rsidRDefault="00990887" w:rsidP="00EF0659">
            <w:pPr>
              <w:contextualSpacing/>
              <w:rPr>
                <w:rFonts w:cstheme="minorHAnsi"/>
                <w:i/>
              </w:rPr>
            </w:pPr>
            <w:r>
              <w:rPr>
                <w:rFonts w:cstheme="minorHAnsi"/>
                <w:i/>
              </w:rPr>
              <w:lastRenderedPageBreak/>
              <w:t>Section 2 –</w:t>
            </w:r>
          </w:p>
        </w:tc>
        <w:tc>
          <w:tcPr>
            <w:tcW w:w="7758" w:type="dxa"/>
          </w:tcPr>
          <w:p w:rsidR="00EF0659" w:rsidRDefault="00990887" w:rsidP="00EF0659">
            <w:pPr>
              <w:contextualSpacing/>
              <w:rPr>
                <w:rFonts w:cstheme="minorHAnsi"/>
                <w:i/>
              </w:rPr>
            </w:pPr>
            <w:r>
              <w:rPr>
                <w:rFonts w:cstheme="minorHAnsi"/>
                <w:i/>
              </w:rPr>
              <w:t>ELECTION AND TERM OF OFFICE.</w:t>
            </w:r>
            <w:r w:rsidR="00CF59A4">
              <w:rPr>
                <w:rFonts w:cstheme="minorHAnsi"/>
                <w:i/>
              </w:rPr>
              <w:t xml:space="preserve"> The officers of the Corporation shall be elected annually by the members at the regular scheduled November Annual Meeting. Installation of the elected officers shall be </w:t>
            </w:r>
            <w:r w:rsidR="008A6FF8">
              <w:rPr>
                <w:rFonts w:cstheme="minorHAnsi"/>
                <w:i/>
              </w:rPr>
              <w:t>performed</w:t>
            </w:r>
            <w:r w:rsidR="00CF59A4">
              <w:rPr>
                <w:rFonts w:cstheme="minorHAnsi"/>
                <w:i/>
              </w:rPr>
              <w:t xml:space="preserve"> at the December meeting.</w:t>
            </w:r>
          </w:p>
          <w:p w:rsidR="00CF59A4" w:rsidRDefault="00CF59A4" w:rsidP="00EF0659">
            <w:pPr>
              <w:contextualSpacing/>
              <w:rPr>
                <w:rFonts w:cstheme="minorHAnsi"/>
                <w:i/>
              </w:rPr>
            </w:pPr>
          </w:p>
        </w:tc>
      </w:tr>
      <w:tr w:rsidR="00EF0659" w:rsidTr="00AB5F83">
        <w:tc>
          <w:tcPr>
            <w:tcW w:w="1818" w:type="dxa"/>
          </w:tcPr>
          <w:p w:rsidR="00EF0659" w:rsidRDefault="00990887" w:rsidP="00EF0659">
            <w:pPr>
              <w:contextualSpacing/>
              <w:rPr>
                <w:rFonts w:cstheme="minorHAnsi"/>
                <w:i/>
              </w:rPr>
            </w:pPr>
            <w:r>
              <w:rPr>
                <w:rFonts w:cstheme="minorHAnsi"/>
                <w:i/>
              </w:rPr>
              <w:t>Section 3 –</w:t>
            </w:r>
          </w:p>
        </w:tc>
        <w:tc>
          <w:tcPr>
            <w:tcW w:w="7758" w:type="dxa"/>
          </w:tcPr>
          <w:p w:rsidR="00EF0659" w:rsidRDefault="00990887" w:rsidP="00EF0659">
            <w:pPr>
              <w:contextualSpacing/>
              <w:rPr>
                <w:rFonts w:cstheme="minorHAnsi"/>
                <w:i/>
              </w:rPr>
            </w:pPr>
            <w:r>
              <w:rPr>
                <w:rFonts w:cstheme="minorHAnsi"/>
                <w:i/>
              </w:rPr>
              <w:t>VACANCIES.</w:t>
            </w:r>
            <w:r w:rsidR="00CF59A4">
              <w:rPr>
                <w:rFonts w:cstheme="minorHAnsi"/>
                <w:i/>
              </w:rPr>
              <w:t xml:space="preserve"> A vacancy in any office because of death, resignation, removal, disqualification, or otherwise may be filled by appointment </w:t>
            </w:r>
            <w:r w:rsidR="00320CC8">
              <w:rPr>
                <w:rFonts w:cstheme="minorHAnsi"/>
                <w:i/>
              </w:rPr>
              <w:t>by</w:t>
            </w:r>
            <w:r w:rsidR="00CF59A4">
              <w:rPr>
                <w:rFonts w:cstheme="minorHAnsi"/>
                <w:i/>
              </w:rPr>
              <w:t xml:space="preserve"> the President or by election.</w:t>
            </w:r>
          </w:p>
          <w:p w:rsidR="00CF59A4" w:rsidRDefault="00CF59A4" w:rsidP="00EF0659">
            <w:pPr>
              <w:contextualSpacing/>
              <w:rPr>
                <w:rFonts w:cstheme="minorHAnsi"/>
                <w:i/>
              </w:rPr>
            </w:pPr>
          </w:p>
        </w:tc>
      </w:tr>
      <w:tr w:rsidR="00EF0659" w:rsidTr="00AB5F83">
        <w:tc>
          <w:tcPr>
            <w:tcW w:w="1818" w:type="dxa"/>
          </w:tcPr>
          <w:p w:rsidR="00EF0659" w:rsidRDefault="00990887" w:rsidP="00990887">
            <w:pPr>
              <w:contextualSpacing/>
              <w:rPr>
                <w:rFonts w:cstheme="minorHAnsi"/>
                <w:i/>
              </w:rPr>
            </w:pPr>
            <w:r>
              <w:rPr>
                <w:rFonts w:cstheme="minorHAnsi"/>
                <w:i/>
              </w:rPr>
              <w:t>Section 4 –</w:t>
            </w:r>
          </w:p>
        </w:tc>
        <w:tc>
          <w:tcPr>
            <w:tcW w:w="7758" w:type="dxa"/>
          </w:tcPr>
          <w:p w:rsidR="00251AA3" w:rsidRDefault="00990887" w:rsidP="00EF0659">
            <w:pPr>
              <w:contextualSpacing/>
              <w:rPr>
                <w:rFonts w:cstheme="minorHAnsi"/>
                <w:i/>
              </w:rPr>
            </w:pPr>
            <w:r>
              <w:rPr>
                <w:rFonts w:cstheme="minorHAnsi"/>
                <w:i/>
              </w:rPr>
              <w:t>PRESIDENT.</w:t>
            </w:r>
          </w:p>
          <w:p w:rsidR="00EF0659" w:rsidRDefault="00CC016E" w:rsidP="00EF0659">
            <w:pPr>
              <w:contextualSpacing/>
              <w:rPr>
                <w:rFonts w:cstheme="minorHAnsi"/>
                <w:i/>
              </w:rPr>
            </w:pPr>
            <w:r>
              <w:rPr>
                <w:rFonts w:cstheme="minorHAnsi"/>
                <w:i/>
              </w:rPr>
              <w:t>The President shall:</w:t>
            </w:r>
          </w:p>
          <w:p w:rsidR="00CC016E" w:rsidRDefault="00CC016E" w:rsidP="00CC016E">
            <w:pPr>
              <w:pStyle w:val="ListParagraph"/>
              <w:numPr>
                <w:ilvl w:val="0"/>
                <w:numId w:val="8"/>
              </w:numPr>
              <w:rPr>
                <w:rFonts w:cstheme="minorHAnsi"/>
                <w:i/>
              </w:rPr>
            </w:pPr>
            <w:r>
              <w:rPr>
                <w:rFonts w:cstheme="minorHAnsi"/>
                <w:i/>
              </w:rPr>
              <w:t>Be the principal executive officer of the Corporation.</w:t>
            </w:r>
          </w:p>
          <w:p w:rsidR="00CC016E" w:rsidRDefault="00CC016E" w:rsidP="00CC016E">
            <w:pPr>
              <w:pStyle w:val="ListParagraph"/>
              <w:numPr>
                <w:ilvl w:val="0"/>
                <w:numId w:val="8"/>
              </w:numPr>
              <w:rPr>
                <w:rFonts w:cstheme="minorHAnsi"/>
                <w:i/>
              </w:rPr>
            </w:pPr>
            <w:r>
              <w:rPr>
                <w:rFonts w:cstheme="minorHAnsi"/>
                <w:i/>
              </w:rPr>
              <w:t>In general, supervise and control all the business and affairs of the Corporation.</w:t>
            </w:r>
          </w:p>
          <w:p w:rsidR="00CC016E" w:rsidRDefault="00CC016E" w:rsidP="00CC016E">
            <w:pPr>
              <w:pStyle w:val="ListParagraph"/>
              <w:numPr>
                <w:ilvl w:val="0"/>
                <w:numId w:val="8"/>
              </w:numPr>
              <w:rPr>
                <w:rFonts w:cstheme="minorHAnsi"/>
                <w:i/>
              </w:rPr>
            </w:pPr>
            <w:r>
              <w:rPr>
                <w:rFonts w:cstheme="minorHAnsi"/>
                <w:i/>
              </w:rPr>
              <w:t>Preside at all meetings of the Board of Directors.</w:t>
            </w:r>
          </w:p>
          <w:p w:rsidR="00CC016E" w:rsidRDefault="00CC016E" w:rsidP="00CC016E">
            <w:pPr>
              <w:pStyle w:val="ListParagraph"/>
              <w:numPr>
                <w:ilvl w:val="0"/>
                <w:numId w:val="8"/>
              </w:numPr>
              <w:rPr>
                <w:rFonts w:cstheme="minorHAnsi"/>
                <w:i/>
              </w:rPr>
            </w:pPr>
            <w:r>
              <w:rPr>
                <w:rFonts w:cstheme="minorHAnsi"/>
                <w:i/>
              </w:rPr>
              <w:t>Sign, with the Secretary or any other proper officer of the Corporation authorized by the Board of Directors, any deeds, mortgages, bonds, contracts, or any other instrument which the Board of Directors have authorized to be executed. An exception will be made in cases where the signing and execution thereof shall be expressly delegated by the Board of Directors or these By-Laws or by Statute to some other officer or agent of the Corporation.</w:t>
            </w:r>
          </w:p>
          <w:p w:rsidR="00CC016E" w:rsidRDefault="00CC016E" w:rsidP="00CC016E">
            <w:pPr>
              <w:pStyle w:val="ListParagraph"/>
              <w:numPr>
                <w:ilvl w:val="0"/>
                <w:numId w:val="8"/>
              </w:numPr>
              <w:rPr>
                <w:rFonts w:cstheme="minorHAnsi"/>
                <w:i/>
              </w:rPr>
            </w:pPr>
            <w:r>
              <w:rPr>
                <w:rFonts w:cstheme="minorHAnsi"/>
                <w:i/>
              </w:rPr>
              <w:t>In general, perform all the duties incident to the office of President and such other duties as may be prescribed by the Board of Directors.</w:t>
            </w:r>
          </w:p>
          <w:p w:rsidR="00CC016E" w:rsidRDefault="00CC016E" w:rsidP="00CC016E">
            <w:pPr>
              <w:pStyle w:val="ListParagraph"/>
              <w:numPr>
                <w:ilvl w:val="0"/>
                <w:numId w:val="8"/>
              </w:numPr>
              <w:rPr>
                <w:rFonts w:cstheme="minorHAnsi"/>
                <w:i/>
              </w:rPr>
            </w:pPr>
            <w:r>
              <w:rPr>
                <w:rFonts w:cstheme="minorHAnsi"/>
                <w:i/>
              </w:rPr>
              <w:t xml:space="preserve">Appoint a </w:t>
            </w:r>
            <w:r w:rsidR="00320CC8">
              <w:rPr>
                <w:rFonts w:cstheme="minorHAnsi"/>
                <w:i/>
              </w:rPr>
              <w:t>N</w:t>
            </w:r>
            <w:r>
              <w:rPr>
                <w:rFonts w:cstheme="minorHAnsi"/>
                <w:i/>
              </w:rPr>
              <w:t xml:space="preserve">ominating </w:t>
            </w:r>
            <w:r w:rsidR="00320CC8">
              <w:rPr>
                <w:rFonts w:cstheme="minorHAnsi"/>
                <w:i/>
              </w:rPr>
              <w:t>C</w:t>
            </w:r>
            <w:r>
              <w:rPr>
                <w:rFonts w:cstheme="minorHAnsi"/>
                <w:i/>
              </w:rPr>
              <w:t>ommittee</w:t>
            </w:r>
            <w:r w:rsidR="00320CC8">
              <w:rPr>
                <w:rFonts w:cstheme="minorHAnsi"/>
                <w:i/>
              </w:rPr>
              <w:t xml:space="preserve"> by August</w:t>
            </w:r>
            <w:r>
              <w:rPr>
                <w:rFonts w:cstheme="minorHAnsi"/>
                <w:i/>
              </w:rPr>
              <w:t>.</w:t>
            </w:r>
          </w:p>
          <w:p w:rsidR="00CC016E" w:rsidRPr="00CC016E" w:rsidRDefault="00CC016E" w:rsidP="00CC016E">
            <w:pPr>
              <w:pStyle w:val="ListParagraph"/>
              <w:numPr>
                <w:ilvl w:val="0"/>
                <w:numId w:val="8"/>
              </w:numPr>
              <w:rPr>
                <w:rFonts w:cstheme="minorHAnsi"/>
                <w:i/>
              </w:rPr>
            </w:pPr>
            <w:r>
              <w:rPr>
                <w:rFonts w:cstheme="minorHAnsi"/>
                <w:i/>
              </w:rPr>
              <w:t xml:space="preserve">Serve as an ex-officio member of each committee except the </w:t>
            </w:r>
            <w:r w:rsidR="00320CC8">
              <w:rPr>
                <w:rFonts w:cstheme="minorHAnsi"/>
                <w:i/>
              </w:rPr>
              <w:t>N</w:t>
            </w:r>
            <w:r>
              <w:rPr>
                <w:rFonts w:cstheme="minorHAnsi"/>
                <w:i/>
              </w:rPr>
              <w:t xml:space="preserve">ominating </w:t>
            </w:r>
            <w:r w:rsidR="00320CC8">
              <w:rPr>
                <w:rFonts w:cstheme="minorHAnsi"/>
                <w:i/>
              </w:rPr>
              <w:t>C</w:t>
            </w:r>
            <w:r>
              <w:rPr>
                <w:rFonts w:cstheme="minorHAnsi"/>
                <w:i/>
              </w:rPr>
              <w:t>ommittee.</w:t>
            </w:r>
          </w:p>
          <w:p w:rsidR="00537230" w:rsidRDefault="00537230" w:rsidP="00EF0659">
            <w:pPr>
              <w:contextualSpacing/>
              <w:rPr>
                <w:rFonts w:cstheme="minorHAnsi"/>
                <w:i/>
              </w:rPr>
            </w:pPr>
          </w:p>
        </w:tc>
      </w:tr>
      <w:tr w:rsidR="00EF0659" w:rsidTr="00AB5F83">
        <w:tc>
          <w:tcPr>
            <w:tcW w:w="1818" w:type="dxa"/>
          </w:tcPr>
          <w:p w:rsidR="00EF0659" w:rsidRDefault="00990887" w:rsidP="00990887">
            <w:pPr>
              <w:contextualSpacing/>
              <w:rPr>
                <w:rFonts w:cstheme="minorHAnsi"/>
                <w:i/>
              </w:rPr>
            </w:pPr>
            <w:r>
              <w:rPr>
                <w:rFonts w:cstheme="minorHAnsi"/>
                <w:i/>
              </w:rPr>
              <w:t>Section 5 –</w:t>
            </w:r>
          </w:p>
        </w:tc>
        <w:tc>
          <w:tcPr>
            <w:tcW w:w="7758" w:type="dxa"/>
          </w:tcPr>
          <w:p w:rsidR="00251AA3" w:rsidRDefault="00C50842" w:rsidP="00537230">
            <w:pPr>
              <w:contextualSpacing/>
              <w:rPr>
                <w:rFonts w:cstheme="minorHAnsi"/>
                <w:i/>
              </w:rPr>
            </w:pPr>
            <w:r>
              <w:rPr>
                <w:rFonts w:cstheme="minorHAnsi"/>
                <w:i/>
              </w:rPr>
              <w:t xml:space="preserve">FIRST </w:t>
            </w:r>
            <w:r w:rsidR="00990887">
              <w:rPr>
                <w:rFonts w:cstheme="minorHAnsi"/>
                <w:i/>
              </w:rPr>
              <w:t>VICE PRESIDENT</w:t>
            </w:r>
            <w:r w:rsidR="00251AA3">
              <w:rPr>
                <w:rFonts w:cstheme="minorHAnsi"/>
                <w:i/>
              </w:rPr>
              <w:t>.</w:t>
            </w:r>
          </w:p>
          <w:p w:rsidR="00EF0659" w:rsidRDefault="000B2120" w:rsidP="00537230">
            <w:pPr>
              <w:contextualSpacing/>
              <w:rPr>
                <w:rFonts w:cstheme="minorHAnsi"/>
                <w:i/>
              </w:rPr>
            </w:pPr>
            <w:r>
              <w:rPr>
                <w:rFonts w:cstheme="minorHAnsi"/>
                <w:i/>
              </w:rPr>
              <w:t>The First Vice President shall:</w:t>
            </w:r>
          </w:p>
          <w:p w:rsidR="00B04C7F" w:rsidRPr="00B04C7F" w:rsidRDefault="000B2120" w:rsidP="00B04C7F">
            <w:pPr>
              <w:pStyle w:val="ListParagraph"/>
              <w:numPr>
                <w:ilvl w:val="0"/>
                <w:numId w:val="9"/>
              </w:numPr>
              <w:rPr>
                <w:rFonts w:cstheme="minorHAnsi"/>
                <w:i/>
              </w:rPr>
            </w:pPr>
            <w:r>
              <w:rPr>
                <w:rFonts w:cstheme="minorHAnsi"/>
                <w:i/>
              </w:rPr>
              <w:t>I</w:t>
            </w:r>
            <w:r w:rsidR="00320CC8">
              <w:rPr>
                <w:rFonts w:cstheme="minorHAnsi"/>
                <w:i/>
              </w:rPr>
              <w:t xml:space="preserve">n the absence of the President or in the event of the President’s refusal or inability to act, </w:t>
            </w:r>
            <w:r w:rsidR="00B04C7F">
              <w:rPr>
                <w:rFonts w:cstheme="minorHAnsi"/>
                <w:i/>
              </w:rPr>
              <w:t xml:space="preserve">perform the duties of </w:t>
            </w:r>
            <w:r w:rsidR="00320CC8">
              <w:rPr>
                <w:rFonts w:cstheme="minorHAnsi"/>
                <w:i/>
              </w:rPr>
              <w:t>the President.</w:t>
            </w:r>
            <w:r w:rsidR="00B04C7F">
              <w:rPr>
                <w:rFonts w:cstheme="minorHAnsi"/>
                <w:i/>
              </w:rPr>
              <w:t xml:space="preserve"> </w:t>
            </w:r>
            <w:r w:rsidR="00320CC8">
              <w:rPr>
                <w:rFonts w:cstheme="minorHAnsi"/>
                <w:i/>
              </w:rPr>
              <w:t>W</w:t>
            </w:r>
            <w:r w:rsidR="00B04C7F">
              <w:rPr>
                <w:rFonts w:cstheme="minorHAnsi"/>
                <w:i/>
              </w:rPr>
              <w:t>hen so acting,</w:t>
            </w:r>
            <w:r w:rsidR="00320CC8">
              <w:rPr>
                <w:rFonts w:cstheme="minorHAnsi"/>
                <w:i/>
              </w:rPr>
              <w:t xml:space="preserve"> the First</w:t>
            </w:r>
            <w:r w:rsidR="00B04C7F">
              <w:rPr>
                <w:rFonts w:cstheme="minorHAnsi"/>
                <w:i/>
              </w:rPr>
              <w:t xml:space="preserve"> </w:t>
            </w:r>
            <w:r w:rsidR="00320CC8">
              <w:rPr>
                <w:rFonts w:cstheme="minorHAnsi"/>
                <w:i/>
              </w:rPr>
              <w:t xml:space="preserve">Vice President </w:t>
            </w:r>
            <w:r w:rsidR="00B04C7F">
              <w:rPr>
                <w:rFonts w:cstheme="minorHAnsi"/>
                <w:i/>
              </w:rPr>
              <w:t>shall have all the powers of</w:t>
            </w:r>
            <w:r w:rsidR="00320CC8">
              <w:rPr>
                <w:rFonts w:cstheme="minorHAnsi"/>
                <w:i/>
              </w:rPr>
              <w:t>,</w:t>
            </w:r>
            <w:r w:rsidR="00B04C7F">
              <w:rPr>
                <w:rFonts w:cstheme="minorHAnsi"/>
                <w:i/>
              </w:rPr>
              <w:t xml:space="preserve"> and be subject to all restrictions upon</w:t>
            </w:r>
            <w:r w:rsidR="00320CC8">
              <w:rPr>
                <w:rFonts w:cstheme="minorHAnsi"/>
                <w:i/>
              </w:rPr>
              <w:t>,</w:t>
            </w:r>
            <w:r w:rsidR="00B04C7F">
              <w:rPr>
                <w:rFonts w:cstheme="minorHAnsi"/>
                <w:i/>
              </w:rPr>
              <w:t xml:space="preserve"> the President.</w:t>
            </w:r>
          </w:p>
          <w:p w:rsidR="00320CC8" w:rsidRDefault="000B2120" w:rsidP="00B04C7F">
            <w:pPr>
              <w:pStyle w:val="ListParagraph"/>
              <w:numPr>
                <w:ilvl w:val="0"/>
                <w:numId w:val="9"/>
              </w:numPr>
              <w:rPr>
                <w:rFonts w:cstheme="minorHAnsi"/>
                <w:i/>
              </w:rPr>
            </w:pPr>
            <w:r>
              <w:rPr>
                <w:rFonts w:cstheme="minorHAnsi"/>
                <w:i/>
              </w:rPr>
              <w:t>A</w:t>
            </w:r>
            <w:r w:rsidR="00C50842">
              <w:rPr>
                <w:rFonts w:cstheme="minorHAnsi"/>
                <w:i/>
              </w:rPr>
              <w:t>ct</w:t>
            </w:r>
            <w:r w:rsidR="00320CC8">
              <w:rPr>
                <w:rFonts w:cstheme="minorHAnsi"/>
                <w:i/>
              </w:rPr>
              <w:t xml:space="preserve"> as Program Chairman.</w:t>
            </w:r>
          </w:p>
          <w:p w:rsidR="00B04C7F" w:rsidRPr="00B04C7F" w:rsidRDefault="000B2120" w:rsidP="00B04C7F">
            <w:pPr>
              <w:pStyle w:val="ListParagraph"/>
              <w:numPr>
                <w:ilvl w:val="0"/>
                <w:numId w:val="9"/>
              </w:numPr>
              <w:rPr>
                <w:rFonts w:cstheme="minorHAnsi"/>
                <w:i/>
              </w:rPr>
            </w:pPr>
            <w:r>
              <w:rPr>
                <w:rFonts w:cstheme="minorHAnsi"/>
                <w:i/>
              </w:rPr>
              <w:t>P</w:t>
            </w:r>
            <w:r w:rsidR="00B04C7F">
              <w:rPr>
                <w:rFonts w:cstheme="minorHAnsi"/>
                <w:i/>
              </w:rPr>
              <w:t>erform such other duties as may be assigned by the President or by the Board of Directors.</w:t>
            </w:r>
          </w:p>
          <w:p w:rsidR="00537230" w:rsidRDefault="00537230" w:rsidP="00537230">
            <w:pPr>
              <w:contextualSpacing/>
              <w:rPr>
                <w:rFonts w:cstheme="minorHAnsi"/>
                <w:i/>
              </w:rPr>
            </w:pPr>
          </w:p>
        </w:tc>
      </w:tr>
      <w:tr w:rsidR="00320CC8" w:rsidTr="00AB5F83">
        <w:tc>
          <w:tcPr>
            <w:tcW w:w="1818" w:type="dxa"/>
          </w:tcPr>
          <w:p w:rsidR="00320CC8" w:rsidRDefault="00320CC8" w:rsidP="00990887">
            <w:pPr>
              <w:contextualSpacing/>
              <w:rPr>
                <w:rFonts w:cstheme="minorHAnsi"/>
                <w:i/>
              </w:rPr>
            </w:pPr>
            <w:r>
              <w:rPr>
                <w:rFonts w:cstheme="minorHAnsi"/>
                <w:i/>
              </w:rPr>
              <w:t>Section 6 –</w:t>
            </w:r>
          </w:p>
        </w:tc>
        <w:tc>
          <w:tcPr>
            <w:tcW w:w="7758" w:type="dxa"/>
          </w:tcPr>
          <w:p w:rsidR="00251AA3" w:rsidRDefault="00C50842" w:rsidP="00537230">
            <w:pPr>
              <w:contextualSpacing/>
              <w:rPr>
                <w:rFonts w:cstheme="minorHAnsi"/>
                <w:i/>
              </w:rPr>
            </w:pPr>
            <w:r>
              <w:rPr>
                <w:rFonts w:cstheme="minorHAnsi"/>
                <w:i/>
              </w:rPr>
              <w:t>SECOND VICE PRESIDENT</w:t>
            </w:r>
            <w:r w:rsidR="00251AA3">
              <w:rPr>
                <w:rFonts w:cstheme="minorHAnsi"/>
                <w:i/>
              </w:rPr>
              <w:t>.</w:t>
            </w:r>
          </w:p>
          <w:p w:rsidR="00320CC8" w:rsidRDefault="000B2120" w:rsidP="00537230">
            <w:pPr>
              <w:contextualSpacing/>
              <w:rPr>
                <w:rFonts w:cstheme="minorHAnsi"/>
                <w:i/>
              </w:rPr>
            </w:pPr>
            <w:r>
              <w:rPr>
                <w:rFonts w:cstheme="minorHAnsi"/>
                <w:i/>
              </w:rPr>
              <w:t>The Second Vice President shall:</w:t>
            </w:r>
          </w:p>
          <w:p w:rsidR="00C50842" w:rsidRDefault="000B2120" w:rsidP="00C50842">
            <w:pPr>
              <w:pStyle w:val="ListParagraph"/>
              <w:numPr>
                <w:ilvl w:val="0"/>
                <w:numId w:val="9"/>
              </w:numPr>
              <w:rPr>
                <w:rFonts w:cstheme="minorHAnsi"/>
                <w:i/>
              </w:rPr>
            </w:pPr>
            <w:r>
              <w:rPr>
                <w:rFonts w:cstheme="minorHAnsi"/>
                <w:i/>
              </w:rPr>
              <w:t>S</w:t>
            </w:r>
            <w:r w:rsidR="00C50842">
              <w:rPr>
                <w:rFonts w:cstheme="minorHAnsi"/>
                <w:i/>
              </w:rPr>
              <w:t>erve in the absence of the President and First Vice President.</w:t>
            </w:r>
          </w:p>
          <w:p w:rsidR="00C50842" w:rsidRDefault="000B2120" w:rsidP="00C50842">
            <w:pPr>
              <w:pStyle w:val="ListParagraph"/>
              <w:numPr>
                <w:ilvl w:val="0"/>
                <w:numId w:val="9"/>
              </w:numPr>
              <w:rPr>
                <w:rFonts w:cstheme="minorHAnsi"/>
                <w:i/>
              </w:rPr>
            </w:pPr>
            <w:r>
              <w:rPr>
                <w:rFonts w:cstheme="minorHAnsi"/>
                <w:i/>
              </w:rPr>
              <w:t>A</w:t>
            </w:r>
            <w:r w:rsidR="00C50842">
              <w:rPr>
                <w:rFonts w:cstheme="minorHAnsi"/>
                <w:i/>
              </w:rPr>
              <w:t>ct as Field Trip Chairman. Whenever possible, at least one monthly field trip will be held.</w:t>
            </w:r>
          </w:p>
          <w:p w:rsidR="00C50842" w:rsidRPr="00B04C7F" w:rsidRDefault="000B2120" w:rsidP="00C50842">
            <w:pPr>
              <w:pStyle w:val="ListParagraph"/>
              <w:numPr>
                <w:ilvl w:val="0"/>
                <w:numId w:val="9"/>
              </w:numPr>
              <w:rPr>
                <w:rFonts w:cstheme="minorHAnsi"/>
                <w:i/>
              </w:rPr>
            </w:pPr>
            <w:r>
              <w:rPr>
                <w:rFonts w:cstheme="minorHAnsi"/>
                <w:i/>
              </w:rPr>
              <w:t>P</w:t>
            </w:r>
            <w:r w:rsidR="00C50842">
              <w:rPr>
                <w:rFonts w:cstheme="minorHAnsi"/>
                <w:i/>
              </w:rPr>
              <w:t xml:space="preserve">erform such other duties as may be assigned by the President or by the </w:t>
            </w:r>
            <w:r w:rsidR="00C50842">
              <w:rPr>
                <w:rFonts w:cstheme="minorHAnsi"/>
                <w:i/>
              </w:rPr>
              <w:lastRenderedPageBreak/>
              <w:t>Board of Directors.</w:t>
            </w:r>
          </w:p>
          <w:p w:rsidR="00320CC8" w:rsidRDefault="00320CC8" w:rsidP="00537230">
            <w:pPr>
              <w:contextualSpacing/>
              <w:rPr>
                <w:rFonts w:cstheme="minorHAnsi"/>
                <w:i/>
              </w:rPr>
            </w:pPr>
          </w:p>
        </w:tc>
      </w:tr>
      <w:tr w:rsidR="00EF0659" w:rsidTr="00AB5F83">
        <w:tc>
          <w:tcPr>
            <w:tcW w:w="1818" w:type="dxa"/>
          </w:tcPr>
          <w:p w:rsidR="00EF0659" w:rsidRDefault="00990887" w:rsidP="00320CC8">
            <w:pPr>
              <w:contextualSpacing/>
              <w:rPr>
                <w:rFonts w:cstheme="minorHAnsi"/>
                <w:i/>
              </w:rPr>
            </w:pPr>
            <w:r>
              <w:rPr>
                <w:rFonts w:cstheme="minorHAnsi"/>
                <w:i/>
              </w:rPr>
              <w:lastRenderedPageBreak/>
              <w:t xml:space="preserve">Section </w:t>
            </w:r>
            <w:r w:rsidR="00320CC8">
              <w:rPr>
                <w:rFonts w:cstheme="minorHAnsi"/>
                <w:i/>
              </w:rPr>
              <w:t>7</w:t>
            </w:r>
            <w:r>
              <w:rPr>
                <w:rFonts w:cstheme="minorHAnsi"/>
                <w:i/>
              </w:rPr>
              <w:t xml:space="preserve"> –</w:t>
            </w:r>
          </w:p>
        </w:tc>
        <w:tc>
          <w:tcPr>
            <w:tcW w:w="7758" w:type="dxa"/>
          </w:tcPr>
          <w:p w:rsidR="00251AA3" w:rsidRDefault="00990887" w:rsidP="00EF0659">
            <w:pPr>
              <w:contextualSpacing/>
              <w:rPr>
                <w:rFonts w:cstheme="minorHAnsi"/>
                <w:i/>
              </w:rPr>
            </w:pPr>
            <w:r>
              <w:rPr>
                <w:rFonts w:cstheme="minorHAnsi"/>
                <w:i/>
              </w:rPr>
              <w:t>TREASURER.</w:t>
            </w:r>
          </w:p>
          <w:p w:rsidR="00EF0659" w:rsidRDefault="00537230" w:rsidP="00EF0659">
            <w:pPr>
              <w:contextualSpacing/>
              <w:rPr>
                <w:rFonts w:cstheme="minorHAnsi"/>
                <w:i/>
              </w:rPr>
            </w:pPr>
            <w:r>
              <w:rPr>
                <w:rFonts w:cstheme="minorHAnsi"/>
                <w:i/>
              </w:rPr>
              <w:t>The Treasurer shall</w:t>
            </w:r>
            <w:r w:rsidR="00993F22">
              <w:rPr>
                <w:rFonts w:cstheme="minorHAnsi"/>
                <w:i/>
              </w:rPr>
              <w:t>:</w:t>
            </w:r>
          </w:p>
          <w:p w:rsidR="001C06F7" w:rsidRDefault="00993F22" w:rsidP="001C06F7">
            <w:pPr>
              <w:pStyle w:val="ListParagraph"/>
              <w:numPr>
                <w:ilvl w:val="0"/>
                <w:numId w:val="10"/>
              </w:numPr>
              <w:rPr>
                <w:rFonts w:cstheme="minorHAnsi"/>
                <w:i/>
              </w:rPr>
            </w:pPr>
            <w:r>
              <w:rPr>
                <w:rFonts w:cstheme="minorHAnsi"/>
                <w:i/>
              </w:rPr>
              <w:t>Have charge and custody of and be responsible for all funds and securities of the Corporation.</w:t>
            </w:r>
          </w:p>
          <w:p w:rsidR="00993F22" w:rsidRDefault="00993F22" w:rsidP="001C06F7">
            <w:pPr>
              <w:pStyle w:val="ListParagraph"/>
              <w:numPr>
                <w:ilvl w:val="0"/>
                <w:numId w:val="10"/>
              </w:numPr>
              <w:rPr>
                <w:rFonts w:cstheme="minorHAnsi"/>
                <w:i/>
              </w:rPr>
            </w:pPr>
            <w:r>
              <w:rPr>
                <w:rFonts w:cstheme="minorHAnsi"/>
                <w:i/>
              </w:rPr>
              <w:t>Receive and give receipts for monies due and payable to the Corporation from any source whatsoever.</w:t>
            </w:r>
          </w:p>
          <w:p w:rsidR="00993F22" w:rsidRDefault="00993F22" w:rsidP="001C06F7">
            <w:pPr>
              <w:pStyle w:val="ListParagraph"/>
              <w:numPr>
                <w:ilvl w:val="0"/>
                <w:numId w:val="10"/>
              </w:numPr>
              <w:rPr>
                <w:rFonts w:cstheme="minorHAnsi"/>
                <w:i/>
              </w:rPr>
            </w:pPr>
            <w:r>
              <w:rPr>
                <w:rFonts w:cstheme="minorHAnsi"/>
                <w:i/>
              </w:rPr>
              <w:t>Deposit all such monies in the name of the Corporation in such banks as designated by the Board of Directors.</w:t>
            </w:r>
          </w:p>
          <w:p w:rsidR="00993F22" w:rsidRPr="001C06F7" w:rsidRDefault="00993F22" w:rsidP="001C06F7">
            <w:pPr>
              <w:pStyle w:val="ListParagraph"/>
              <w:numPr>
                <w:ilvl w:val="0"/>
                <w:numId w:val="10"/>
              </w:numPr>
              <w:rPr>
                <w:rFonts w:cstheme="minorHAnsi"/>
                <w:i/>
              </w:rPr>
            </w:pPr>
            <w:r>
              <w:rPr>
                <w:rFonts w:cstheme="minorHAnsi"/>
                <w:i/>
              </w:rPr>
              <w:t>Perform all the duties incident to the office of Treasurer and such other duties as may be assigned by the President or Board of Directors.</w:t>
            </w:r>
          </w:p>
          <w:p w:rsidR="00537230" w:rsidRDefault="00537230" w:rsidP="00EF0659">
            <w:pPr>
              <w:contextualSpacing/>
              <w:rPr>
                <w:rFonts w:cstheme="minorHAnsi"/>
                <w:i/>
              </w:rPr>
            </w:pPr>
          </w:p>
        </w:tc>
      </w:tr>
      <w:tr w:rsidR="00EF0659" w:rsidTr="00AB5F83">
        <w:tc>
          <w:tcPr>
            <w:tcW w:w="1818" w:type="dxa"/>
          </w:tcPr>
          <w:p w:rsidR="00EF0659" w:rsidRDefault="00990887" w:rsidP="00320CC8">
            <w:pPr>
              <w:contextualSpacing/>
              <w:rPr>
                <w:rFonts w:cstheme="minorHAnsi"/>
                <w:i/>
              </w:rPr>
            </w:pPr>
            <w:r>
              <w:rPr>
                <w:rFonts w:cstheme="minorHAnsi"/>
                <w:i/>
              </w:rPr>
              <w:t xml:space="preserve">Section </w:t>
            </w:r>
            <w:r w:rsidR="00320CC8">
              <w:rPr>
                <w:rFonts w:cstheme="minorHAnsi"/>
                <w:i/>
              </w:rPr>
              <w:t>8</w:t>
            </w:r>
            <w:r>
              <w:rPr>
                <w:rFonts w:cstheme="minorHAnsi"/>
                <w:i/>
              </w:rPr>
              <w:t xml:space="preserve"> –</w:t>
            </w:r>
          </w:p>
        </w:tc>
        <w:tc>
          <w:tcPr>
            <w:tcW w:w="7758" w:type="dxa"/>
          </w:tcPr>
          <w:p w:rsidR="00251AA3" w:rsidRDefault="00990887" w:rsidP="00EF0659">
            <w:pPr>
              <w:contextualSpacing/>
              <w:rPr>
                <w:rFonts w:cstheme="minorHAnsi"/>
                <w:i/>
              </w:rPr>
            </w:pPr>
            <w:r>
              <w:rPr>
                <w:rFonts w:cstheme="minorHAnsi"/>
                <w:i/>
              </w:rPr>
              <w:t>SECRETARY.</w:t>
            </w:r>
          </w:p>
          <w:p w:rsidR="00EF0659" w:rsidRDefault="00537230" w:rsidP="00EF0659">
            <w:pPr>
              <w:contextualSpacing/>
              <w:rPr>
                <w:rFonts w:cstheme="minorHAnsi"/>
                <w:i/>
              </w:rPr>
            </w:pPr>
            <w:r>
              <w:rPr>
                <w:rFonts w:cstheme="minorHAnsi"/>
                <w:i/>
              </w:rPr>
              <w:t>The Secretary shall</w:t>
            </w:r>
            <w:r w:rsidR="00D80F30">
              <w:rPr>
                <w:rFonts w:cstheme="minorHAnsi"/>
                <w:i/>
              </w:rPr>
              <w:t>:</w:t>
            </w:r>
          </w:p>
          <w:p w:rsidR="00D80F30" w:rsidRDefault="00D80F30" w:rsidP="00D80F30">
            <w:pPr>
              <w:pStyle w:val="ListParagraph"/>
              <w:numPr>
                <w:ilvl w:val="0"/>
                <w:numId w:val="11"/>
              </w:numPr>
              <w:rPr>
                <w:rFonts w:cstheme="minorHAnsi"/>
                <w:i/>
              </w:rPr>
            </w:pPr>
            <w:r>
              <w:rPr>
                <w:rFonts w:cstheme="minorHAnsi"/>
                <w:i/>
              </w:rPr>
              <w:t xml:space="preserve">Keep the minutes of the meetings of the members and of the Board of Directors in one or more books provided for that purpose. The Secretary shall also keep the minutes of the By-laws </w:t>
            </w:r>
            <w:r w:rsidR="008A6FF8">
              <w:rPr>
                <w:rFonts w:cstheme="minorHAnsi"/>
                <w:i/>
              </w:rPr>
              <w:t>Review C</w:t>
            </w:r>
            <w:r>
              <w:rPr>
                <w:rFonts w:cstheme="minorHAnsi"/>
                <w:i/>
              </w:rPr>
              <w:t xml:space="preserve">ommittee and the Show </w:t>
            </w:r>
            <w:r w:rsidR="008A6FF8">
              <w:rPr>
                <w:rFonts w:cstheme="minorHAnsi"/>
                <w:i/>
              </w:rPr>
              <w:t>C</w:t>
            </w:r>
            <w:r>
              <w:rPr>
                <w:rFonts w:cstheme="minorHAnsi"/>
                <w:i/>
              </w:rPr>
              <w:t xml:space="preserve">ommittee, or the Secretary </w:t>
            </w:r>
            <w:r w:rsidR="003B4F1E">
              <w:rPr>
                <w:rFonts w:cstheme="minorHAnsi"/>
                <w:i/>
              </w:rPr>
              <w:t>may</w:t>
            </w:r>
            <w:r>
              <w:rPr>
                <w:rFonts w:cstheme="minorHAnsi"/>
                <w:i/>
              </w:rPr>
              <w:t xml:space="preserve"> appoint someone to fulfill those duties.</w:t>
            </w:r>
          </w:p>
          <w:p w:rsidR="00D80F30" w:rsidRDefault="00D80F30" w:rsidP="00D80F30">
            <w:pPr>
              <w:pStyle w:val="ListParagraph"/>
              <w:numPr>
                <w:ilvl w:val="0"/>
                <w:numId w:val="11"/>
              </w:numPr>
              <w:rPr>
                <w:rFonts w:cstheme="minorHAnsi"/>
                <w:i/>
              </w:rPr>
            </w:pPr>
            <w:r>
              <w:rPr>
                <w:rFonts w:cstheme="minorHAnsi"/>
                <w:i/>
              </w:rPr>
              <w:t>See that all notices are duly given in accordance with the provisions of these By-Laws or as required by law.</w:t>
            </w:r>
          </w:p>
          <w:p w:rsidR="00D80F30" w:rsidRDefault="00D80F30" w:rsidP="00D80F30">
            <w:pPr>
              <w:pStyle w:val="ListParagraph"/>
              <w:numPr>
                <w:ilvl w:val="0"/>
                <w:numId w:val="11"/>
              </w:numPr>
              <w:rPr>
                <w:rFonts w:cstheme="minorHAnsi"/>
                <w:i/>
              </w:rPr>
            </w:pPr>
            <w:r>
              <w:rPr>
                <w:rFonts w:cstheme="minorHAnsi"/>
                <w:i/>
              </w:rPr>
              <w:t>Be cus</w:t>
            </w:r>
            <w:r w:rsidR="00251AA3">
              <w:rPr>
                <w:rFonts w:cstheme="minorHAnsi"/>
                <w:i/>
              </w:rPr>
              <w:t xml:space="preserve">todian of the </w:t>
            </w:r>
            <w:proofErr w:type="gramStart"/>
            <w:r w:rsidR="00251AA3">
              <w:rPr>
                <w:rFonts w:cstheme="minorHAnsi"/>
                <w:i/>
              </w:rPr>
              <w:t>Corporate</w:t>
            </w:r>
            <w:proofErr w:type="gramEnd"/>
            <w:r w:rsidR="00251AA3">
              <w:rPr>
                <w:rFonts w:cstheme="minorHAnsi"/>
                <w:i/>
              </w:rPr>
              <w:t xml:space="preserve"> records.</w:t>
            </w:r>
          </w:p>
          <w:p w:rsidR="00D80F30" w:rsidRDefault="00D80F30" w:rsidP="00D80F30">
            <w:pPr>
              <w:pStyle w:val="ListParagraph"/>
              <w:numPr>
                <w:ilvl w:val="0"/>
                <w:numId w:val="11"/>
              </w:numPr>
              <w:rPr>
                <w:rFonts w:cstheme="minorHAnsi"/>
                <w:i/>
              </w:rPr>
            </w:pPr>
            <w:r>
              <w:rPr>
                <w:rFonts w:cstheme="minorHAnsi"/>
                <w:i/>
              </w:rPr>
              <w:t xml:space="preserve">Keep a register of </w:t>
            </w:r>
            <w:r w:rsidR="00251AA3">
              <w:rPr>
                <w:rFonts w:cstheme="minorHAnsi"/>
                <w:i/>
              </w:rPr>
              <w:t xml:space="preserve">each Searchers member’s </w:t>
            </w:r>
            <w:r>
              <w:rPr>
                <w:rFonts w:cstheme="minorHAnsi"/>
                <w:i/>
              </w:rPr>
              <w:t xml:space="preserve">post office address </w:t>
            </w:r>
            <w:r w:rsidR="003B4F1E">
              <w:rPr>
                <w:rFonts w:cstheme="minorHAnsi"/>
                <w:i/>
              </w:rPr>
              <w:t>and other contact information,</w:t>
            </w:r>
            <w:r>
              <w:rPr>
                <w:rFonts w:cstheme="minorHAnsi"/>
                <w:i/>
              </w:rPr>
              <w:t xml:space="preserve"> which shall be furnished to the Secretary by the Membership Chairman.</w:t>
            </w:r>
          </w:p>
          <w:p w:rsidR="00D80F30" w:rsidRPr="00D80F30" w:rsidRDefault="00D80F30" w:rsidP="00D80F30">
            <w:pPr>
              <w:pStyle w:val="ListParagraph"/>
              <w:numPr>
                <w:ilvl w:val="0"/>
                <w:numId w:val="11"/>
              </w:numPr>
              <w:rPr>
                <w:rFonts w:cstheme="minorHAnsi"/>
                <w:i/>
              </w:rPr>
            </w:pPr>
            <w:r>
              <w:rPr>
                <w:rFonts w:cstheme="minorHAnsi"/>
                <w:i/>
              </w:rPr>
              <w:t>In general, perform all duties as may be assigned by the President or by the Board of Directors.</w:t>
            </w:r>
          </w:p>
          <w:p w:rsidR="00AB5F83" w:rsidRDefault="00AB5F83" w:rsidP="00EF0659">
            <w:pPr>
              <w:contextualSpacing/>
              <w:rPr>
                <w:rFonts w:cstheme="minorHAnsi"/>
                <w:i/>
              </w:rPr>
            </w:pPr>
          </w:p>
        </w:tc>
      </w:tr>
      <w:tr w:rsidR="00EF0659" w:rsidTr="00AB5F83">
        <w:tc>
          <w:tcPr>
            <w:tcW w:w="1818" w:type="dxa"/>
          </w:tcPr>
          <w:p w:rsidR="00EF0659" w:rsidRDefault="00990887" w:rsidP="00320CC8">
            <w:pPr>
              <w:contextualSpacing/>
              <w:rPr>
                <w:rFonts w:cstheme="minorHAnsi"/>
                <w:i/>
              </w:rPr>
            </w:pPr>
            <w:r>
              <w:rPr>
                <w:rFonts w:cstheme="minorHAnsi"/>
                <w:i/>
              </w:rPr>
              <w:t xml:space="preserve">Section </w:t>
            </w:r>
            <w:r w:rsidR="00320CC8">
              <w:rPr>
                <w:rFonts w:cstheme="minorHAnsi"/>
                <w:i/>
              </w:rPr>
              <w:t>9</w:t>
            </w:r>
            <w:r>
              <w:rPr>
                <w:rFonts w:cstheme="minorHAnsi"/>
                <w:i/>
              </w:rPr>
              <w:t xml:space="preserve"> –</w:t>
            </w:r>
          </w:p>
        </w:tc>
        <w:tc>
          <w:tcPr>
            <w:tcW w:w="7758" w:type="dxa"/>
          </w:tcPr>
          <w:p w:rsidR="00251AA3" w:rsidRDefault="00C50842" w:rsidP="00AB5F83">
            <w:pPr>
              <w:contextualSpacing/>
              <w:rPr>
                <w:rFonts w:cstheme="minorHAnsi"/>
                <w:i/>
              </w:rPr>
            </w:pPr>
            <w:r>
              <w:rPr>
                <w:rFonts w:cstheme="minorHAnsi"/>
                <w:i/>
              </w:rPr>
              <w:t>DELEGATE TO CALIFORNIA FEDERATION OF MINERALOGICAL SOCIETIES (CFMS)</w:t>
            </w:r>
            <w:r w:rsidR="00990887">
              <w:rPr>
                <w:rFonts w:cstheme="minorHAnsi"/>
                <w:i/>
              </w:rPr>
              <w:t>.</w:t>
            </w:r>
          </w:p>
          <w:p w:rsidR="00EF0659" w:rsidRDefault="00AB5F83" w:rsidP="00AB5F83">
            <w:pPr>
              <w:contextualSpacing/>
              <w:rPr>
                <w:rFonts w:cstheme="minorHAnsi"/>
                <w:i/>
              </w:rPr>
            </w:pPr>
            <w:r>
              <w:rPr>
                <w:rFonts w:cstheme="minorHAnsi"/>
                <w:i/>
              </w:rPr>
              <w:t>The CFMS Delegate</w:t>
            </w:r>
            <w:r w:rsidR="000236E5">
              <w:rPr>
                <w:rFonts w:cstheme="minorHAnsi"/>
                <w:i/>
              </w:rPr>
              <w:t>:</w:t>
            </w:r>
          </w:p>
          <w:p w:rsidR="000236E5" w:rsidRDefault="000236E5" w:rsidP="003B4F1E">
            <w:pPr>
              <w:pStyle w:val="ListParagraph"/>
              <w:numPr>
                <w:ilvl w:val="0"/>
                <w:numId w:val="14"/>
              </w:numPr>
              <w:rPr>
                <w:rFonts w:cstheme="minorHAnsi"/>
                <w:i/>
              </w:rPr>
            </w:pPr>
            <w:r>
              <w:rPr>
                <w:rFonts w:cstheme="minorHAnsi"/>
                <w:i/>
              </w:rPr>
              <w:t>Shall be the representative of the Corporation to the CFMS meetings.</w:t>
            </w:r>
          </w:p>
          <w:p w:rsidR="000236E5" w:rsidRDefault="000236E5" w:rsidP="003B4F1E">
            <w:pPr>
              <w:pStyle w:val="ListParagraph"/>
              <w:numPr>
                <w:ilvl w:val="0"/>
                <w:numId w:val="14"/>
              </w:numPr>
              <w:rPr>
                <w:rFonts w:cstheme="minorHAnsi"/>
                <w:i/>
              </w:rPr>
            </w:pPr>
            <w:r>
              <w:rPr>
                <w:rFonts w:cstheme="minorHAnsi"/>
                <w:i/>
              </w:rPr>
              <w:t>Shall provide the necessary coordination between this Corporation and CFMS.</w:t>
            </w:r>
          </w:p>
          <w:p w:rsidR="000236E5" w:rsidRDefault="000236E5" w:rsidP="003B4F1E">
            <w:pPr>
              <w:pStyle w:val="ListParagraph"/>
              <w:numPr>
                <w:ilvl w:val="0"/>
                <w:numId w:val="14"/>
              </w:numPr>
              <w:rPr>
                <w:rFonts w:cstheme="minorHAnsi"/>
                <w:i/>
              </w:rPr>
            </w:pPr>
            <w:r>
              <w:rPr>
                <w:rFonts w:cstheme="minorHAnsi"/>
                <w:i/>
              </w:rPr>
              <w:t>Shall provide this Corporation with reports (verbal and otherwise) of CFMS activities.</w:t>
            </w:r>
          </w:p>
          <w:p w:rsidR="003B4F1E" w:rsidRPr="003B4F1E" w:rsidRDefault="003B4F1E" w:rsidP="003B4F1E">
            <w:pPr>
              <w:pStyle w:val="ListParagraph"/>
              <w:numPr>
                <w:ilvl w:val="0"/>
                <w:numId w:val="14"/>
              </w:numPr>
              <w:rPr>
                <w:rFonts w:cstheme="minorHAnsi"/>
                <w:i/>
              </w:rPr>
            </w:pPr>
            <w:r>
              <w:rPr>
                <w:rFonts w:cstheme="minorHAnsi"/>
                <w:i/>
              </w:rPr>
              <w:t>May appoint, with the Board’s approval, an alternate to act in the Delegate’s absence at CFMS meetings.</w:t>
            </w:r>
          </w:p>
          <w:p w:rsidR="00B240BE" w:rsidRDefault="00B240BE" w:rsidP="00AB5F83">
            <w:pPr>
              <w:contextualSpacing/>
              <w:rPr>
                <w:rFonts w:cstheme="minorHAnsi"/>
                <w:i/>
              </w:rPr>
            </w:pPr>
          </w:p>
        </w:tc>
      </w:tr>
      <w:tr w:rsidR="00B240BE" w:rsidTr="00AB5F83">
        <w:tc>
          <w:tcPr>
            <w:tcW w:w="1818" w:type="dxa"/>
          </w:tcPr>
          <w:p w:rsidR="00B240BE" w:rsidRDefault="00B240BE" w:rsidP="00320CC8">
            <w:pPr>
              <w:contextualSpacing/>
              <w:rPr>
                <w:rFonts w:cstheme="minorHAnsi"/>
                <w:i/>
              </w:rPr>
            </w:pPr>
            <w:r>
              <w:rPr>
                <w:rFonts w:cstheme="minorHAnsi"/>
                <w:i/>
              </w:rPr>
              <w:t xml:space="preserve">Section </w:t>
            </w:r>
            <w:r w:rsidR="00320CC8">
              <w:rPr>
                <w:rFonts w:cstheme="minorHAnsi"/>
                <w:i/>
              </w:rPr>
              <w:t>10</w:t>
            </w:r>
            <w:r>
              <w:rPr>
                <w:rFonts w:cstheme="minorHAnsi"/>
                <w:i/>
              </w:rPr>
              <w:t xml:space="preserve"> -</w:t>
            </w:r>
          </w:p>
        </w:tc>
        <w:tc>
          <w:tcPr>
            <w:tcW w:w="7758" w:type="dxa"/>
          </w:tcPr>
          <w:p w:rsidR="00251AA3" w:rsidRDefault="00251AA3" w:rsidP="00AB5F83">
            <w:pPr>
              <w:contextualSpacing/>
              <w:rPr>
                <w:rFonts w:cstheme="minorHAnsi"/>
                <w:i/>
              </w:rPr>
            </w:pPr>
            <w:r>
              <w:rPr>
                <w:rFonts w:cstheme="minorHAnsi"/>
                <w:i/>
              </w:rPr>
              <w:t>DIRECTOR.</w:t>
            </w:r>
          </w:p>
          <w:p w:rsidR="00B240BE" w:rsidRDefault="00CC016E" w:rsidP="00AB5F83">
            <w:pPr>
              <w:contextualSpacing/>
              <w:rPr>
                <w:rFonts w:cstheme="minorHAnsi"/>
                <w:i/>
              </w:rPr>
            </w:pPr>
            <w:r>
              <w:rPr>
                <w:rFonts w:cstheme="minorHAnsi"/>
                <w:i/>
              </w:rPr>
              <w:t>The D</w:t>
            </w:r>
            <w:r w:rsidR="00251AA3">
              <w:rPr>
                <w:rFonts w:cstheme="minorHAnsi"/>
                <w:i/>
              </w:rPr>
              <w:t>irector shall be the immediate</w:t>
            </w:r>
            <w:r>
              <w:rPr>
                <w:rFonts w:cstheme="minorHAnsi"/>
                <w:i/>
              </w:rPr>
              <w:t xml:space="preserve"> past president of the Corporation, and shall be an advisor to the current President.</w:t>
            </w:r>
          </w:p>
          <w:p w:rsidR="00251AA3" w:rsidRPr="00251AA3" w:rsidRDefault="00251AA3" w:rsidP="00251AA3">
            <w:pPr>
              <w:pStyle w:val="ListParagraph"/>
              <w:numPr>
                <w:ilvl w:val="0"/>
                <w:numId w:val="19"/>
              </w:numPr>
              <w:rPr>
                <w:rFonts w:cstheme="minorHAnsi"/>
                <w:i/>
              </w:rPr>
            </w:pPr>
            <w:r>
              <w:rPr>
                <w:rFonts w:cstheme="minorHAnsi"/>
                <w:i/>
              </w:rPr>
              <w:t>In the event where the past president is not available, the President may, with the Board’s approval, appoint as Director a longstanding member in good standing and with past Board experience.</w:t>
            </w:r>
          </w:p>
        </w:tc>
      </w:tr>
    </w:tbl>
    <w:p w:rsidR="00EF0659" w:rsidRDefault="00EF0659" w:rsidP="00EF0659">
      <w:pPr>
        <w:spacing w:after="0" w:line="240" w:lineRule="auto"/>
        <w:contextualSpacing/>
        <w:rPr>
          <w:rFonts w:cstheme="minorHAnsi"/>
          <w:i/>
        </w:rPr>
      </w:pPr>
    </w:p>
    <w:p w:rsidR="00B9106E" w:rsidRDefault="00B9106E">
      <w:pPr>
        <w:rPr>
          <w:rFonts w:cstheme="minorHAnsi"/>
          <w:i/>
        </w:rPr>
      </w:pPr>
      <w:r>
        <w:rPr>
          <w:rFonts w:cstheme="minorHAnsi"/>
          <w:i/>
        </w:rPr>
        <w:br w:type="page"/>
      </w:r>
    </w:p>
    <w:p w:rsidR="00AB5F83" w:rsidRDefault="00AB5F83" w:rsidP="00EF0659">
      <w:pPr>
        <w:spacing w:after="0" w:line="240" w:lineRule="auto"/>
        <w:contextualSpacing/>
        <w:rPr>
          <w:rFonts w:cstheme="minorHAnsi"/>
          <w:i/>
        </w:rPr>
      </w:pPr>
    </w:p>
    <w:p w:rsidR="00AB5F83" w:rsidRDefault="00AB5F83" w:rsidP="00AB5F83">
      <w:pPr>
        <w:spacing w:after="0" w:line="240" w:lineRule="auto"/>
        <w:contextualSpacing/>
        <w:jc w:val="center"/>
        <w:rPr>
          <w:rFonts w:cstheme="minorHAnsi"/>
          <w:i/>
          <w:sz w:val="24"/>
          <w:szCs w:val="24"/>
          <w:u w:val="single"/>
        </w:rPr>
      </w:pPr>
      <w:r>
        <w:rPr>
          <w:rFonts w:cstheme="minorHAnsi"/>
          <w:i/>
          <w:sz w:val="24"/>
          <w:szCs w:val="24"/>
          <w:u w:val="single"/>
        </w:rPr>
        <w:t>ARTICLE VII</w:t>
      </w:r>
    </w:p>
    <w:p w:rsidR="00AB5F83" w:rsidRDefault="00AB5F83" w:rsidP="00AB5F83">
      <w:pPr>
        <w:spacing w:after="0" w:line="240" w:lineRule="auto"/>
        <w:contextualSpacing/>
        <w:jc w:val="center"/>
        <w:rPr>
          <w:rFonts w:cstheme="minorHAnsi"/>
          <w:i/>
          <w:u w:val="single"/>
        </w:rPr>
      </w:pPr>
    </w:p>
    <w:p w:rsidR="00AB5F83" w:rsidRPr="00AB5F83" w:rsidRDefault="00AB5F83" w:rsidP="00AB5F83">
      <w:pPr>
        <w:spacing w:after="0" w:line="240" w:lineRule="auto"/>
        <w:contextualSpacing/>
        <w:jc w:val="center"/>
        <w:rPr>
          <w:rFonts w:cstheme="minorHAnsi"/>
          <w:i/>
          <w:u w:val="single"/>
        </w:rPr>
      </w:pPr>
      <w:r>
        <w:rPr>
          <w:rFonts w:cstheme="minorHAnsi"/>
          <w:i/>
          <w:u w:val="single"/>
        </w:rPr>
        <w:t>NOMINATING COMMITTEE</w:t>
      </w:r>
    </w:p>
    <w:p w:rsidR="00AB5F83" w:rsidRDefault="00AB5F83" w:rsidP="00EF0659">
      <w:pPr>
        <w:spacing w:after="0" w:line="240" w:lineRule="auto"/>
        <w:contextualSpacing/>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AB5F83" w:rsidTr="00AB5F83">
        <w:tc>
          <w:tcPr>
            <w:tcW w:w="1818" w:type="dxa"/>
          </w:tcPr>
          <w:p w:rsidR="00AB5F83" w:rsidRDefault="00AB5F83" w:rsidP="00AB5F83">
            <w:pPr>
              <w:contextualSpacing/>
              <w:rPr>
                <w:rFonts w:cstheme="minorHAnsi"/>
                <w:i/>
              </w:rPr>
            </w:pPr>
            <w:r>
              <w:rPr>
                <w:rFonts w:cstheme="minorHAnsi"/>
                <w:i/>
              </w:rPr>
              <w:t xml:space="preserve">Section 1 – </w:t>
            </w:r>
          </w:p>
        </w:tc>
        <w:tc>
          <w:tcPr>
            <w:tcW w:w="7758" w:type="dxa"/>
          </w:tcPr>
          <w:p w:rsidR="00AB5F83" w:rsidRDefault="00AB5F83" w:rsidP="00EF0659">
            <w:pPr>
              <w:contextualSpacing/>
              <w:rPr>
                <w:rFonts w:cstheme="minorHAnsi"/>
                <w:i/>
              </w:rPr>
            </w:pPr>
            <w:r>
              <w:rPr>
                <w:rFonts w:cstheme="minorHAnsi"/>
                <w:i/>
              </w:rPr>
              <w:t xml:space="preserve">SELECTION. By the month of </w:t>
            </w:r>
            <w:r w:rsidR="00C50842">
              <w:rPr>
                <w:rFonts w:cstheme="minorHAnsi"/>
                <w:i/>
              </w:rPr>
              <w:t>August</w:t>
            </w:r>
            <w:r>
              <w:rPr>
                <w:rFonts w:cstheme="minorHAnsi"/>
                <w:i/>
              </w:rPr>
              <w:t>, the President shall appoint a Nominating Committee of three members in good standing to</w:t>
            </w:r>
            <w:r w:rsidR="000236E5">
              <w:rPr>
                <w:rFonts w:cstheme="minorHAnsi"/>
                <w:i/>
              </w:rPr>
              <w:t xml:space="preserve"> select candidates for offices.</w:t>
            </w:r>
          </w:p>
          <w:p w:rsidR="000236E5" w:rsidRDefault="000236E5" w:rsidP="000236E5">
            <w:pPr>
              <w:pStyle w:val="ListParagraph"/>
              <w:numPr>
                <w:ilvl w:val="0"/>
                <w:numId w:val="15"/>
              </w:numPr>
              <w:rPr>
                <w:rFonts w:cstheme="minorHAnsi"/>
                <w:i/>
              </w:rPr>
            </w:pPr>
            <w:r>
              <w:rPr>
                <w:rFonts w:cstheme="minorHAnsi"/>
                <w:i/>
              </w:rPr>
              <w:t xml:space="preserve">The announcement </w:t>
            </w:r>
            <w:r w:rsidR="00C50842">
              <w:rPr>
                <w:rFonts w:cstheme="minorHAnsi"/>
                <w:i/>
              </w:rPr>
              <w:t xml:space="preserve">of the Nominating Committee membership </w:t>
            </w:r>
            <w:r>
              <w:rPr>
                <w:rFonts w:cstheme="minorHAnsi"/>
                <w:i/>
              </w:rPr>
              <w:t xml:space="preserve">shall be made </w:t>
            </w:r>
            <w:r w:rsidR="00C50842">
              <w:rPr>
                <w:rFonts w:cstheme="minorHAnsi"/>
                <w:i/>
              </w:rPr>
              <w:t>by</w:t>
            </w:r>
            <w:r>
              <w:rPr>
                <w:rFonts w:cstheme="minorHAnsi"/>
                <w:i/>
              </w:rPr>
              <w:t xml:space="preserve"> the September meeting.</w:t>
            </w:r>
          </w:p>
          <w:p w:rsidR="000236E5" w:rsidRPr="000236E5" w:rsidRDefault="000236E5" w:rsidP="000236E5">
            <w:pPr>
              <w:pStyle w:val="ListParagraph"/>
              <w:numPr>
                <w:ilvl w:val="0"/>
                <w:numId w:val="15"/>
              </w:numPr>
              <w:rPr>
                <w:rFonts w:cstheme="minorHAnsi"/>
                <w:i/>
              </w:rPr>
            </w:pPr>
            <w:r>
              <w:rPr>
                <w:rFonts w:cstheme="minorHAnsi"/>
                <w:i/>
              </w:rPr>
              <w:t xml:space="preserve">The Nominating Committee shall present </w:t>
            </w:r>
            <w:r w:rsidR="00251AA3">
              <w:rPr>
                <w:rFonts w:cstheme="minorHAnsi"/>
                <w:i/>
              </w:rPr>
              <w:t>the</w:t>
            </w:r>
            <w:r>
              <w:rPr>
                <w:rFonts w:cstheme="minorHAnsi"/>
                <w:i/>
              </w:rPr>
              <w:t xml:space="preserve"> </w:t>
            </w:r>
            <w:r w:rsidR="00C50842">
              <w:rPr>
                <w:rFonts w:cstheme="minorHAnsi"/>
                <w:i/>
              </w:rPr>
              <w:t xml:space="preserve">nominee </w:t>
            </w:r>
            <w:r>
              <w:rPr>
                <w:rFonts w:cstheme="minorHAnsi"/>
                <w:i/>
              </w:rPr>
              <w:t>selections at the October meeting, at which time further nominations from the floor shall be in order.</w:t>
            </w:r>
          </w:p>
          <w:p w:rsidR="00AB5F83" w:rsidRDefault="00AB5F83" w:rsidP="00EF0659">
            <w:pPr>
              <w:contextualSpacing/>
              <w:rPr>
                <w:rFonts w:cstheme="minorHAnsi"/>
                <w:i/>
              </w:rPr>
            </w:pPr>
          </w:p>
        </w:tc>
      </w:tr>
      <w:tr w:rsidR="00AB5F83" w:rsidTr="00AB5F83">
        <w:tc>
          <w:tcPr>
            <w:tcW w:w="1818" w:type="dxa"/>
          </w:tcPr>
          <w:p w:rsidR="00AB5F83" w:rsidRDefault="00AB5F83" w:rsidP="00EF0659">
            <w:pPr>
              <w:contextualSpacing/>
              <w:rPr>
                <w:rFonts w:cstheme="minorHAnsi"/>
                <w:i/>
              </w:rPr>
            </w:pPr>
            <w:r>
              <w:rPr>
                <w:rFonts w:cstheme="minorHAnsi"/>
                <w:i/>
              </w:rPr>
              <w:t>Section 2 –</w:t>
            </w:r>
          </w:p>
        </w:tc>
        <w:tc>
          <w:tcPr>
            <w:tcW w:w="7758" w:type="dxa"/>
          </w:tcPr>
          <w:p w:rsidR="00AB5F83" w:rsidRDefault="00C50842" w:rsidP="00EF0659">
            <w:pPr>
              <w:contextualSpacing/>
              <w:rPr>
                <w:rFonts w:cstheme="minorHAnsi"/>
                <w:i/>
              </w:rPr>
            </w:pPr>
            <w:r>
              <w:rPr>
                <w:rFonts w:cstheme="minorHAnsi"/>
                <w:i/>
              </w:rPr>
              <w:t xml:space="preserve">ELECTIONS. </w:t>
            </w:r>
            <w:r w:rsidR="00AB5F83">
              <w:rPr>
                <w:rFonts w:cstheme="minorHAnsi"/>
                <w:i/>
              </w:rPr>
              <w:t xml:space="preserve">Election of officers shall be held </w:t>
            </w:r>
            <w:r>
              <w:rPr>
                <w:rFonts w:cstheme="minorHAnsi"/>
                <w:i/>
              </w:rPr>
              <w:t>by the Nominating Committee at the November meeting. Prior to the election,</w:t>
            </w:r>
            <w:r w:rsidR="00AB5F83">
              <w:rPr>
                <w:rFonts w:cstheme="minorHAnsi"/>
                <w:i/>
              </w:rPr>
              <w:t xml:space="preserve"> </w:t>
            </w:r>
            <w:r>
              <w:rPr>
                <w:rFonts w:cstheme="minorHAnsi"/>
                <w:i/>
              </w:rPr>
              <w:t>further</w:t>
            </w:r>
            <w:r w:rsidR="00AB5F83">
              <w:rPr>
                <w:rFonts w:cstheme="minorHAnsi"/>
                <w:i/>
              </w:rPr>
              <w:t xml:space="preserve"> nominations from the floor shall be in order.</w:t>
            </w:r>
          </w:p>
          <w:p w:rsidR="00AB5F83" w:rsidRDefault="00AB5F83" w:rsidP="00EF0659">
            <w:pPr>
              <w:contextualSpacing/>
              <w:rPr>
                <w:rFonts w:cstheme="minorHAnsi"/>
                <w:i/>
              </w:rPr>
            </w:pPr>
          </w:p>
        </w:tc>
      </w:tr>
      <w:tr w:rsidR="00AB5F83" w:rsidTr="00AB5F83">
        <w:tc>
          <w:tcPr>
            <w:tcW w:w="1818" w:type="dxa"/>
          </w:tcPr>
          <w:p w:rsidR="00AB5F83" w:rsidRDefault="00AB5F83" w:rsidP="00EF0659">
            <w:pPr>
              <w:contextualSpacing/>
              <w:rPr>
                <w:rFonts w:cstheme="minorHAnsi"/>
                <w:i/>
              </w:rPr>
            </w:pPr>
            <w:r>
              <w:rPr>
                <w:rFonts w:cstheme="minorHAnsi"/>
                <w:i/>
              </w:rPr>
              <w:t>Section 3 –</w:t>
            </w:r>
          </w:p>
        </w:tc>
        <w:tc>
          <w:tcPr>
            <w:tcW w:w="7758" w:type="dxa"/>
          </w:tcPr>
          <w:p w:rsidR="00AB5F83" w:rsidRDefault="00AB5F83" w:rsidP="000236E5">
            <w:pPr>
              <w:contextualSpacing/>
              <w:rPr>
                <w:rFonts w:cstheme="minorHAnsi"/>
                <w:i/>
              </w:rPr>
            </w:pPr>
            <w:r>
              <w:rPr>
                <w:rFonts w:cstheme="minorHAnsi"/>
                <w:i/>
              </w:rPr>
              <w:t xml:space="preserve">INSTALLATION. Installation of officers shall be </w:t>
            </w:r>
            <w:r w:rsidR="000236E5">
              <w:rPr>
                <w:rFonts w:cstheme="minorHAnsi"/>
                <w:i/>
              </w:rPr>
              <w:t>performed</w:t>
            </w:r>
            <w:r>
              <w:rPr>
                <w:rFonts w:cstheme="minorHAnsi"/>
                <w:i/>
              </w:rPr>
              <w:t xml:space="preserve"> at the December meeting.</w:t>
            </w:r>
          </w:p>
        </w:tc>
      </w:tr>
    </w:tbl>
    <w:p w:rsidR="00EF0659" w:rsidRDefault="00EF0659" w:rsidP="00EF0659">
      <w:pPr>
        <w:spacing w:after="0" w:line="240" w:lineRule="auto"/>
        <w:contextualSpacing/>
        <w:rPr>
          <w:rFonts w:cstheme="minorHAnsi"/>
          <w:i/>
        </w:rPr>
      </w:pPr>
    </w:p>
    <w:p w:rsidR="00EF0659" w:rsidRPr="0049521D" w:rsidRDefault="0049521D" w:rsidP="00EF0659">
      <w:pPr>
        <w:spacing w:after="0" w:line="240" w:lineRule="auto"/>
        <w:contextualSpacing/>
        <w:jc w:val="center"/>
        <w:rPr>
          <w:rFonts w:cstheme="minorHAnsi"/>
          <w:i/>
          <w:sz w:val="24"/>
          <w:szCs w:val="24"/>
          <w:u w:val="single"/>
        </w:rPr>
      </w:pPr>
      <w:r w:rsidRPr="0049521D">
        <w:rPr>
          <w:rFonts w:cstheme="minorHAnsi"/>
          <w:i/>
          <w:sz w:val="24"/>
          <w:szCs w:val="24"/>
          <w:u w:val="single"/>
        </w:rPr>
        <w:t>ARTICLE VII</w:t>
      </w:r>
      <w:r w:rsidR="00AB5F83">
        <w:rPr>
          <w:rFonts w:cstheme="minorHAnsi"/>
          <w:i/>
          <w:sz w:val="24"/>
          <w:szCs w:val="24"/>
          <w:u w:val="single"/>
        </w:rPr>
        <w:t>I</w:t>
      </w:r>
    </w:p>
    <w:p w:rsidR="0049521D" w:rsidRDefault="0049521D" w:rsidP="00EF0659">
      <w:pPr>
        <w:spacing w:after="0" w:line="240" w:lineRule="auto"/>
        <w:contextualSpacing/>
        <w:jc w:val="center"/>
        <w:rPr>
          <w:rFonts w:cstheme="minorHAnsi"/>
          <w:i/>
          <w:u w:val="single"/>
        </w:rPr>
      </w:pPr>
    </w:p>
    <w:p w:rsidR="0049521D" w:rsidRDefault="0049521D" w:rsidP="00EF0659">
      <w:pPr>
        <w:spacing w:after="0" w:line="240" w:lineRule="auto"/>
        <w:contextualSpacing/>
        <w:jc w:val="center"/>
        <w:rPr>
          <w:rFonts w:cstheme="minorHAnsi"/>
          <w:i/>
          <w:u w:val="single"/>
        </w:rPr>
      </w:pPr>
      <w:r>
        <w:rPr>
          <w:rFonts w:cstheme="minorHAnsi"/>
          <w:i/>
          <w:u w:val="single"/>
        </w:rPr>
        <w:t>CONTRACTS, CHECKS, DEPOSITS, FUNDS, AND DISSOLUTION OF PROPERTY</w:t>
      </w:r>
    </w:p>
    <w:p w:rsidR="0049521D" w:rsidRDefault="0049521D" w:rsidP="00EF0659">
      <w:pPr>
        <w:spacing w:after="0" w:line="240" w:lineRule="auto"/>
        <w:contextualSpacing/>
        <w:jc w:val="cente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9521D" w:rsidTr="003605B5">
        <w:tc>
          <w:tcPr>
            <w:tcW w:w="1818" w:type="dxa"/>
          </w:tcPr>
          <w:p w:rsidR="0049521D" w:rsidRDefault="003605B5" w:rsidP="0049521D">
            <w:pPr>
              <w:contextualSpacing/>
              <w:rPr>
                <w:rFonts w:cstheme="minorHAnsi"/>
                <w:i/>
              </w:rPr>
            </w:pPr>
            <w:r>
              <w:rPr>
                <w:rFonts w:cstheme="minorHAnsi"/>
                <w:i/>
              </w:rPr>
              <w:t>Section 1 –</w:t>
            </w:r>
          </w:p>
        </w:tc>
        <w:tc>
          <w:tcPr>
            <w:tcW w:w="7758" w:type="dxa"/>
          </w:tcPr>
          <w:p w:rsidR="0049521D" w:rsidRDefault="003605B5" w:rsidP="0049521D">
            <w:pPr>
              <w:contextualSpacing/>
              <w:rPr>
                <w:rFonts w:cstheme="minorHAnsi"/>
                <w:i/>
              </w:rPr>
            </w:pPr>
            <w:r>
              <w:rPr>
                <w:rFonts w:cstheme="minorHAnsi"/>
                <w:i/>
              </w:rPr>
              <w:t>CONTRACTS. The Board of Directors may authorize any person, agent, or agents of the Corporation, in addition to the officers so authorized by these By-Laws, to enter into any contract or execute and deliver any instrument in the name of and on behalf of the Corporation. Such authority may be general or confined to specific instances.</w:t>
            </w:r>
          </w:p>
          <w:p w:rsidR="003605B5" w:rsidRDefault="003605B5" w:rsidP="0049521D">
            <w:pPr>
              <w:contextualSpacing/>
              <w:rPr>
                <w:rFonts w:cstheme="minorHAnsi"/>
                <w:i/>
              </w:rPr>
            </w:pPr>
          </w:p>
        </w:tc>
      </w:tr>
      <w:tr w:rsidR="0049521D" w:rsidTr="003605B5">
        <w:tc>
          <w:tcPr>
            <w:tcW w:w="1818" w:type="dxa"/>
          </w:tcPr>
          <w:p w:rsidR="0049521D" w:rsidRDefault="003605B5" w:rsidP="0049521D">
            <w:pPr>
              <w:contextualSpacing/>
              <w:rPr>
                <w:rFonts w:cstheme="minorHAnsi"/>
                <w:i/>
              </w:rPr>
            </w:pPr>
            <w:r>
              <w:rPr>
                <w:rFonts w:cstheme="minorHAnsi"/>
                <w:i/>
              </w:rPr>
              <w:t>Section 2 –</w:t>
            </w:r>
          </w:p>
        </w:tc>
        <w:tc>
          <w:tcPr>
            <w:tcW w:w="7758" w:type="dxa"/>
          </w:tcPr>
          <w:p w:rsidR="0049521D" w:rsidRDefault="003605B5" w:rsidP="0049521D">
            <w:pPr>
              <w:contextualSpacing/>
              <w:rPr>
                <w:rFonts w:cstheme="minorHAnsi"/>
                <w:i/>
              </w:rPr>
            </w:pPr>
            <w:r>
              <w:rPr>
                <w:rFonts w:cstheme="minorHAnsi"/>
                <w:i/>
              </w:rPr>
              <w:t>CHECKS, DRAFTS, ETC. All checks, drafts, or orders for payment of money, notes, or other evidence of indebtedness issued in the name of the Corporation shall be signed by any two of the following three officers:</w:t>
            </w:r>
          </w:p>
          <w:p w:rsidR="003605B5" w:rsidRDefault="003605B5" w:rsidP="003605B5">
            <w:pPr>
              <w:pStyle w:val="ListParagraph"/>
              <w:numPr>
                <w:ilvl w:val="0"/>
                <w:numId w:val="3"/>
              </w:numPr>
              <w:rPr>
                <w:rFonts w:cstheme="minorHAnsi"/>
                <w:i/>
              </w:rPr>
            </w:pPr>
            <w:r>
              <w:rPr>
                <w:rFonts w:cstheme="minorHAnsi"/>
                <w:i/>
              </w:rPr>
              <w:t>President</w:t>
            </w:r>
          </w:p>
          <w:p w:rsidR="003605B5" w:rsidRDefault="003605B5" w:rsidP="003605B5">
            <w:pPr>
              <w:pStyle w:val="ListParagraph"/>
              <w:numPr>
                <w:ilvl w:val="0"/>
                <w:numId w:val="3"/>
              </w:numPr>
              <w:rPr>
                <w:rFonts w:cstheme="minorHAnsi"/>
                <w:i/>
              </w:rPr>
            </w:pPr>
            <w:r>
              <w:rPr>
                <w:rFonts w:cstheme="minorHAnsi"/>
                <w:i/>
              </w:rPr>
              <w:t>Treasurer</w:t>
            </w:r>
          </w:p>
          <w:p w:rsidR="003605B5" w:rsidRDefault="003605B5" w:rsidP="003605B5">
            <w:pPr>
              <w:pStyle w:val="ListParagraph"/>
              <w:numPr>
                <w:ilvl w:val="0"/>
                <w:numId w:val="3"/>
              </w:numPr>
              <w:rPr>
                <w:rFonts w:cstheme="minorHAnsi"/>
                <w:i/>
              </w:rPr>
            </w:pPr>
            <w:r>
              <w:rPr>
                <w:rFonts w:cstheme="minorHAnsi"/>
                <w:i/>
              </w:rPr>
              <w:t>Secretary</w:t>
            </w:r>
          </w:p>
          <w:p w:rsidR="003605B5" w:rsidRPr="003605B5" w:rsidRDefault="003605B5" w:rsidP="003605B5">
            <w:pPr>
              <w:rPr>
                <w:rFonts w:cstheme="minorHAnsi"/>
                <w:i/>
              </w:rPr>
            </w:pPr>
          </w:p>
        </w:tc>
      </w:tr>
      <w:tr w:rsidR="0049521D" w:rsidTr="003605B5">
        <w:tc>
          <w:tcPr>
            <w:tcW w:w="1818" w:type="dxa"/>
          </w:tcPr>
          <w:p w:rsidR="0049521D" w:rsidRDefault="003605B5" w:rsidP="0049521D">
            <w:pPr>
              <w:contextualSpacing/>
              <w:rPr>
                <w:rFonts w:cstheme="minorHAnsi"/>
                <w:i/>
              </w:rPr>
            </w:pPr>
            <w:r>
              <w:rPr>
                <w:rFonts w:cstheme="minorHAnsi"/>
                <w:i/>
              </w:rPr>
              <w:t>Section 3 –</w:t>
            </w:r>
          </w:p>
        </w:tc>
        <w:tc>
          <w:tcPr>
            <w:tcW w:w="7758" w:type="dxa"/>
          </w:tcPr>
          <w:p w:rsidR="0049521D" w:rsidRDefault="003605B5" w:rsidP="0049521D">
            <w:pPr>
              <w:contextualSpacing/>
              <w:rPr>
                <w:rFonts w:cstheme="minorHAnsi"/>
                <w:i/>
              </w:rPr>
            </w:pPr>
            <w:r>
              <w:rPr>
                <w:rFonts w:cstheme="minorHAnsi"/>
                <w:i/>
              </w:rPr>
              <w:t>GIFTS. The Board of Directors may accept, on behalf of the Corporation</w:t>
            </w:r>
            <w:r w:rsidR="000236E5">
              <w:rPr>
                <w:rFonts w:cstheme="minorHAnsi"/>
                <w:i/>
              </w:rPr>
              <w:t>,</w:t>
            </w:r>
            <w:r>
              <w:rPr>
                <w:rFonts w:cstheme="minorHAnsi"/>
                <w:i/>
              </w:rPr>
              <w:t xml:space="preserve"> any contribution, gift, or bequest.</w:t>
            </w:r>
          </w:p>
          <w:p w:rsidR="003605B5" w:rsidRDefault="003605B5" w:rsidP="0049521D">
            <w:pPr>
              <w:contextualSpacing/>
              <w:rPr>
                <w:rFonts w:cstheme="minorHAnsi"/>
                <w:i/>
              </w:rPr>
            </w:pPr>
          </w:p>
        </w:tc>
      </w:tr>
      <w:tr w:rsidR="0049521D" w:rsidTr="003605B5">
        <w:tc>
          <w:tcPr>
            <w:tcW w:w="1818" w:type="dxa"/>
          </w:tcPr>
          <w:p w:rsidR="0049521D" w:rsidRDefault="003605B5" w:rsidP="0049521D">
            <w:pPr>
              <w:contextualSpacing/>
              <w:rPr>
                <w:rFonts w:cstheme="minorHAnsi"/>
                <w:i/>
              </w:rPr>
            </w:pPr>
            <w:r>
              <w:rPr>
                <w:rFonts w:cstheme="minorHAnsi"/>
                <w:i/>
              </w:rPr>
              <w:t>Section 4 –</w:t>
            </w:r>
          </w:p>
        </w:tc>
        <w:tc>
          <w:tcPr>
            <w:tcW w:w="7758" w:type="dxa"/>
          </w:tcPr>
          <w:p w:rsidR="0049521D" w:rsidRDefault="003605B5" w:rsidP="0049521D">
            <w:pPr>
              <w:contextualSpacing/>
              <w:rPr>
                <w:rFonts w:cstheme="minorHAnsi"/>
                <w:i/>
              </w:rPr>
            </w:pPr>
            <w:r>
              <w:rPr>
                <w:rFonts w:cstheme="minorHAnsi"/>
                <w:i/>
              </w:rPr>
              <w:t>DISSOLUTION. Upon dissolution of the Corporation, Corporation assets, if any, must go to a non-profit corporation.</w:t>
            </w:r>
          </w:p>
        </w:tc>
      </w:tr>
    </w:tbl>
    <w:p w:rsidR="0049521D" w:rsidRDefault="0049521D" w:rsidP="0049521D">
      <w:pPr>
        <w:spacing w:after="0" w:line="240" w:lineRule="auto"/>
        <w:contextualSpacing/>
        <w:rPr>
          <w:rFonts w:cstheme="minorHAnsi"/>
          <w:i/>
        </w:rPr>
      </w:pPr>
    </w:p>
    <w:p w:rsidR="00B9106E" w:rsidRDefault="00B9106E">
      <w:pPr>
        <w:rPr>
          <w:rFonts w:cstheme="minorHAnsi"/>
          <w:i/>
        </w:rPr>
      </w:pPr>
      <w:r>
        <w:rPr>
          <w:rFonts w:cstheme="minorHAnsi"/>
          <w:i/>
        </w:rPr>
        <w:br w:type="page"/>
      </w:r>
    </w:p>
    <w:p w:rsidR="0049521D" w:rsidRDefault="0049521D" w:rsidP="0049521D">
      <w:pPr>
        <w:spacing w:after="0" w:line="240" w:lineRule="auto"/>
        <w:contextualSpacing/>
        <w:rPr>
          <w:rFonts w:cstheme="minorHAnsi"/>
          <w:i/>
        </w:rPr>
      </w:pPr>
    </w:p>
    <w:p w:rsidR="0049521D" w:rsidRPr="0049521D" w:rsidRDefault="0049521D" w:rsidP="0049521D">
      <w:pPr>
        <w:spacing w:after="0" w:line="240" w:lineRule="auto"/>
        <w:contextualSpacing/>
        <w:jc w:val="center"/>
        <w:rPr>
          <w:rFonts w:cstheme="minorHAnsi"/>
          <w:i/>
          <w:sz w:val="24"/>
          <w:szCs w:val="24"/>
          <w:u w:val="single"/>
        </w:rPr>
      </w:pPr>
      <w:r w:rsidRPr="0049521D">
        <w:rPr>
          <w:rFonts w:cstheme="minorHAnsi"/>
          <w:i/>
          <w:sz w:val="24"/>
          <w:szCs w:val="24"/>
          <w:u w:val="single"/>
        </w:rPr>
        <w:t>ARTICLE IX</w:t>
      </w:r>
    </w:p>
    <w:p w:rsidR="0049521D" w:rsidRDefault="0049521D" w:rsidP="0049521D">
      <w:pPr>
        <w:spacing w:after="0" w:line="240" w:lineRule="auto"/>
        <w:contextualSpacing/>
        <w:jc w:val="center"/>
        <w:rPr>
          <w:rFonts w:cstheme="minorHAnsi"/>
          <w:i/>
          <w:u w:val="single"/>
        </w:rPr>
      </w:pPr>
    </w:p>
    <w:p w:rsidR="0049521D" w:rsidRDefault="0049521D" w:rsidP="0049521D">
      <w:pPr>
        <w:spacing w:after="0" w:line="240" w:lineRule="auto"/>
        <w:contextualSpacing/>
        <w:jc w:val="center"/>
        <w:rPr>
          <w:rFonts w:cstheme="minorHAnsi"/>
          <w:i/>
          <w:u w:val="single"/>
        </w:rPr>
      </w:pPr>
      <w:r>
        <w:rPr>
          <w:rFonts w:cstheme="minorHAnsi"/>
          <w:i/>
          <w:u w:val="single"/>
        </w:rPr>
        <w:t>BOOKS AND RECORDS</w:t>
      </w:r>
    </w:p>
    <w:p w:rsidR="0049521D" w:rsidRDefault="0049521D" w:rsidP="0049521D">
      <w:pPr>
        <w:spacing w:after="0" w:line="240" w:lineRule="auto"/>
        <w:contextualSpacing/>
        <w:jc w:val="cente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9521D" w:rsidTr="005831B2">
        <w:tc>
          <w:tcPr>
            <w:tcW w:w="1818" w:type="dxa"/>
          </w:tcPr>
          <w:p w:rsidR="0049521D" w:rsidRDefault="005831B2" w:rsidP="0049521D">
            <w:pPr>
              <w:contextualSpacing/>
              <w:rPr>
                <w:rFonts w:cstheme="minorHAnsi"/>
                <w:i/>
              </w:rPr>
            </w:pPr>
            <w:r>
              <w:rPr>
                <w:rFonts w:cstheme="minorHAnsi"/>
                <w:i/>
              </w:rPr>
              <w:t>Section 1 –</w:t>
            </w:r>
          </w:p>
        </w:tc>
        <w:tc>
          <w:tcPr>
            <w:tcW w:w="7758" w:type="dxa"/>
          </w:tcPr>
          <w:p w:rsidR="0049521D" w:rsidRDefault="005831B2" w:rsidP="0049521D">
            <w:pPr>
              <w:contextualSpacing/>
              <w:rPr>
                <w:rFonts w:cstheme="minorHAnsi"/>
                <w:i/>
              </w:rPr>
            </w:pPr>
            <w:r>
              <w:rPr>
                <w:rFonts w:cstheme="minorHAnsi"/>
                <w:i/>
              </w:rPr>
              <w:t>The Corporation shall keep correct and complet</w:t>
            </w:r>
            <w:r w:rsidR="000236E5">
              <w:rPr>
                <w:rFonts w:cstheme="minorHAnsi"/>
                <w:i/>
              </w:rPr>
              <w:t>e books and records of account.</w:t>
            </w:r>
          </w:p>
          <w:p w:rsidR="000236E5" w:rsidRDefault="000236E5" w:rsidP="000236E5">
            <w:pPr>
              <w:pStyle w:val="ListParagraph"/>
              <w:numPr>
                <w:ilvl w:val="0"/>
                <w:numId w:val="16"/>
              </w:numPr>
              <w:rPr>
                <w:rFonts w:cstheme="minorHAnsi"/>
                <w:i/>
              </w:rPr>
            </w:pPr>
            <w:r>
              <w:rPr>
                <w:rFonts w:cstheme="minorHAnsi"/>
                <w:i/>
              </w:rPr>
              <w:t>Minutes shall be kept of the meetings of members, Board of Directors, and Committees authorized by the Board of Directors.</w:t>
            </w:r>
          </w:p>
          <w:p w:rsidR="000236E5" w:rsidRDefault="000236E5" w:rsidP="000236E5">
            <w:pPr>
              <w:pStyle w:val="ListParagraph"/>
              <w:numPr>
                <w:ilvl w:val="0"/>
                <w:numId w:val="16"/>
              </w:numPr>
              <w:rPr>
                <w:rFonts w:cstheme="minorHAnsi"/>
                <w:i/>
              </w:rPr>
            </w:pPr>
            <w:r>
              <w:rPr>
                <w:rFonts w:cstheme="minorHAnsi"/>
                <w:i/>
              </w:rPr>
              <w:t>The books and records of the Treasurer shall be audited annually in December and whenever there is a change of Treasurer.</w:t>
            </w:r>
          </w:p>
          <w:p w:rsidR="000236E5" w:rsidRPr="000236E5" w:rsidRDefault="000236E5" w:rsidP="000236E5">
            <w:pPr>
              <w:pStyle w:val="ListParagraph"/>
              <w:numPr>
                <w:ilvl w:val="0"/>
                <w:numId w:val="16"/>
              </w:numPr>
              <w:rPr>
                <w:rFonts w:cstheme="minorHAnsi"/>
                <w:i/>
              </w:rPr>
            </w:pPr>
            <w:r>
              <w:rPr>
                <w:rFonts w:cstheme="minorHAnsi"/>
                <w:i/>
              </w:rPr>
              <w:t>All books and records of the Corporation may be inspected by any member or member’s agent or attorney for any proper purpose at any reasonable time.</w:t>
            </w:r>
          </w:p>
        </w:tc>
      </w:tr>
    </w:tbl>
    <w:p w:rsidR="0049521D" w:rsidRDefault="0049521D" w:rsidP="0049521D">
      <w:pPr>
        <w:spacing w:after="0" w:line="240" w:lineRule="auto"/>
        <w:contextualSpacing/>
        <w:rPr>
          <w:rFonts w:cstheme="minorHAnsi"/>
          <w:i/>
        </w:rPr>
      </w:pPr>
    </w:p>
    <w:p w:rsidR="0049521D" w:rsidRDefault="0049521D" w:rsidP="0049521D">
      <w:pPr>
        <w:spacing w:after="0" w:line="240" w:lineRule="auto"/>
        <w:contextualSpacing/>
        <w:rPr>
          <w:rFonts w:cstheme="minorHAnsi"/>
          <w:i/>
        </w:rPr>
      </w:pPr>
    </w:p>
    <w:p w:rsidR="0049521D" w:rsidRPr="0049521D" w:rsidRDefault="0049521D" w:rsidP="0049521D">
      <w:pPr>
        <w:spacing w:after="0" w:line="240" w:lineRule="auto"/>
        <w:contextualSpacing/>
        <w:jc w:val="center"/>
        <w:rPr>
          <w:rFonts w:cstheme="minorHAnsi"/>
          <w:i/>
          <w:sz w:val="24"/>
          <w:szCs w:val="24"/>
          <w:u w:val="single"/>
        </w:rPr>
      </w:pPr>
      <w:r w:rsidRPr="0049521D">
        <w:rPr>
          <w:rFonts w:cstheme="minorHAnsi"/>
          <w:i/>
          <w:sz w:val="24"/>
          <w:szCs w:val="24"/>
          <w:u w:val="single"/>
        </w:rPr>
        <w:t>ARTICLE X</w:t>
      </w:r>
    </w:p>
    <w:p w:rsidR="0049521D" w:rsidRDefault="0049521D" w:rsidP="0049521D">
      <w:pPr>
        <w:spacing w:after="0" w:line="240" w:lineRule="auto"/>
        <w:contextualSpacing/>
        <w:jc w:val="center"/>
        <w:rPr>
          <w:rFonts w:cstheme="minorHAnsi"/>
          <w:i/>
          <w:u w:val="single"/>
        </w:rPr>
      </w:pPr>
    </w:p>
    <w:p w:rsidR="0049521D" w:rsidRDefault="0049521D" w:rsidP="0049521D">
      <w:pPr>
        <w:spacing w:after="0" w:line="240" w:lineRule="auto"/>
        <w:contextualSpacing/>
        <w:jc w:val="center"/>
        <w:rPr>
          <w:rFonts w:cstheme="minorHAnsi"/>
          <w:i/>
          <w:u w:val="single"/>
        </w:rPr>
      </w:pPr>
      <w:r>
        <w:rPr>
          <w:rFonts w:cstheme="minorHAnsi"/>
          <w:i/>
          <w:u w:val="single"/>
        </w:rPr>
        <w:t>AMENDMENTS TO BY-LAWS</w:t>
      </w:r>
    </w:p>
    <w:p w:rsidR="0049521D" w:rsidRDefault="0049521D" w:rsidP="0049521D">
      <w:pPr>
        <w:spacing w:after="0" w:line="240" w:lineRule="auto"/>
        <w:contextualSpacing/>
        <w:jc w:val="center"/>
        <w:rPr>
          <w:rFonts w:cstheme="minorHAns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9521D" w:rsidTr="005831B2">
        <w:tc>
          <w:tcPr>
            <w:tcW w:w="1818" w:type="dxa"/>
          </w:tcPr>
          <w:p w:rsidR="0049521D" w:rsidRDefault="005831B2" w:rsidP="0049521D">
            <w:pPr>
              <w:contextualSpacing/>
              <w:rPr>
                <w:rFonts w:cstheme="minorHAnsi"/>
                <w:i/>
              </w:rPr>
            </w:pPr>
            <w:r>
              <w:rPr>
                <w:rFonts w:cstheme="minorHAnsi"/>
                <w:i/>
              </w:rPr>
              <w:t>Section 1 –</w:t>
            </w:r>
          </w:p>
        </w:tc>
        <w:tc>
          <w:tcPr>
            <w:tcW w:w="7758" w:type="dxa"/>
          </w:tcPr>
          <w:p w:rsidR="0049521D" w:rsidRDefault="005831B2" w:rsidP="0049521D">
            <w:pPr>
              <w:contextualSpacing/>
              <w:rPr>
                <w:rFonts w:cstheme="minorHAnsi"/>
                <w:i/>
              </w:rPr>
            </w:pPr>
            <w:r>
              <w:rPr>
                <w:rFonts w:cstheme="minorHAnsi"/>
                <w:i/>
              </w:rPr>
              <w:t xml:space="preserve">These By-Laws may be altered, amended, repealed, or </w:t>
            </w:r>
            <w:r w:rsidR="000236E5">
              <w:rPr>
                <w:rFonts w:cstheme="minorHAnsi"/>
                <w:i/>
              </w:rPr>
              <w:t xml:space="preserve">replaced by </w:t>
            </w:r>
            <w:r>
              <w:rPr>
                <w:rFonts w:cstheme="minorHAnsi"/>
                <w:i/>
              </w:rPr>
              <w:t>new By-Laws in accordance with the following procedures:</w:t>
            </w:r>
          </w:p>
          <w:p w:rsidR="005831B2" w:rsidRDefault="005831B2" w:rsidP="005831B2">
            <w:pPr>
              <w:pStyle w:val="ListParagraph"/>
              <w:numPr>
                <w:ilvl w:val="0"/>
                <w:numId w:val="4"/>
              </w:numPr>
              <w:rPr>
                <w:rFonts w:cstheme="minorHAnsi"/>
                <w:i/>
              </w:rPr>
            </w:pPr>
            <w:r>
              <w:rPr>
                <w:rFonts w:cstheme="minorHAnsi"/>
                <w:i/>
              </w:rPr>
              <w:t xml:space="preserve">The </w:t>
            </w:r>
            <w:r w:rsidR="00944534">
              <w:rPr>
                <w:rFonts w:cstheme="minorHAnsi"/>
                <w:i/>
              </w:rPr>
              <w:t xml:space="preserve">Board of </w:t>
            </w:r>
            <w:r>
              <w:rPr>
                <w:rFonts w:cstheme="minorHAnsi"/>
                <w:i/>
              </w:rPr>
              <w:t xml:space="preserve">Directors shall </w:t>
            </w:r>
            <w:r w:rsidR="00944534">
              <w:rPr>
                <w:rFonts w:cstheme="minorHAnsi"/>
                <w:i/>
              </w:rPr>
              <w:t xml:space="preserve">review the By-Laws, Standing Rules, and Job </w:t>
            </w:r>
            <w:r w:rsidR="00251AA3">
              <w:rPr>
                <w:rFonts w:cstheme="minorHAnsi"/>
                <w:i/>
              </w:rPr>
              <w:t>Duties</w:t>
            </w:r>
            <w:r w:rsidR="00944534">
              <w:rPr>
                <w:rFonts w:cstheme="minorHAnsi"/>
                <w:i/>
              </w:rPr>
              <w:t xml:space="preserve"> annually. Alternately, the </w:t>
            </w:r>
            <w:r w:rsidR="00251AA3">
              <w:rPr>
                <w:rFonts w:cstheme="minorHAnsi"/>
                <w:i/>
              </w:rPr>
              <w:t>Board</w:t>
            </w:r>
            <w:r w:rsidR="00944534">
              <w:rPr>
                <w:rFonts w:cstheme="minorHAnsi"/>
                <w:i/>
              </w:rPr>
              <w:t xml:space="preserve"> can </w:t>
            </w:r>
            <w:r>
              <w:rPr>
                <w:rFonts w:cstheme="minorHAnsi"/>
                <w:i/>
              </w:rPr>
              <w:t>appoint a committee to review the By-Laws</w:t>
            </w:r>
            <w:r w:rsidR="00944534">
              <w:rPr>
                <w:rFonts w:cstheme="minorHAnsi"/>
                <w:i/>
              </w:rPr>
              <w:t xml:space="preserve">, Standing Rules, and Job </w:t>
            </w:r>
            <w:r w:rsidR="00251AA3">
              <w:rPr>
                <w:rFonts w:cstheme="minorHAnsi"/>
                <w:i/>
              </w:rPr>
              <w:t>Duties</w:t>
            </w:r>
            <w:r>
              <w:rPr>
                <w:rFonts w:cstheme="minorHAnsi"/>
                <w:i/>
              </w:rPr>
              <w:t>.</w:t>
            </w:r>
          </w:p>
          <w:p w:rsidR="005831B2" w:rsidRDefault="005831B2" w:rsidP="005831B2">
            <w:pPr>
              <w:pStyle w:val="ListParagraph"/>
              <w:numPr>
                <w:ilvl w:val="0"/>
                <w:numId w:val="4"/>
              </w:numPr>
              <w:rPr>
                <w:rFonts w:cstheme="minorHAnsi"/>
                <w:i/>
              </w:rPr>
            </w:pPr>
            <w:r>
              <w:rPr>
                <w:rFonts w:cstheme="minorHAnsi"/>
                <w:i/>
              </w:rPr>
              <w:t>The membership will be asked to submit written suggestions to the committee.</w:t>
            </w:r>
          </w:p>
          <w:p w:rsidR="005831B2" w:rsidRDefault="005831B2" w:rsidP="005831B2">
            <w:pPr>
              <w:pStyle w:val="ListParagraph"/>
              <w:numPr>
                <w:ilvl w:val="0"/>
                <w:numId w:val="4"/>
              </w:numPr>
              <w:rPr>
                <w:rFonts w:cstheme="minorHAnsi"/>
                <w:i/>
              </w:rPr>
            </w:pPr>
            <w:r>
              <w:rPr>
                <w:rFonts w:cstheme="minorHAnsi"/>
                <w:i/>
              </w:rPr>
              <w:t xml:space="preserve">The committee will consider all suggestions and make recommendations accordingly to the </w:t>
            </w:r>
            <w:r w:rsidR="00251AA3">
              <w:rPr>
                <w:rFonts w:cstheme="minorHAnsi"/>
                <w:i/>
              </w:rPr>
              <w:t>Board</w:t>
            </w:r>
            <w:r>
              <w:rPr>
                <w:rFonts w:cstheme="minorHAnsi"/>
                <w:i/>
              </w:rPr>
              <w:t>.</w:t>
            </w:r>
          </w:p>
          <w:p w:rsidR="005831B2" w:rsidRPr="002F22DC" w:rsidRDefault="005831B2" w:rsidP="005831B2">
            <w:pPr>
              <w:pStyle w:val="ListParagraph"/>
              <w:numPr>
                <w:ilvl w:val="0"/>
                <w:numId w:val="4"/>
              </w:numPr>
              <w:rPr>
                <w:rFonts w:cstheme="minorHAnsi"/>
                <w:i/>
              </w:rPr>
            </w:pPr>
            <w:r w:rsidRPr="002F22DC">
              <w:rPr>
                <w:rFonts w:cstheme="minorHAnsi"/>
                <w:i/>
              </w:rPr>
              <w:t xml:space="preserve">Proposed changes will be </w:t>
            </w:r>
            <w:r w:rsidR="002F22DC" w:rsidRPr="002F22DC">
              <w:rPr>
                <w:rFonts w:cstheme="minorHAnsi"/>
                <w:i/>
              </w:rPr>
              <w:t xml:space="preserve">reviewed by the </w:t>
            </w:r>
            <w:r w:rsidR="00251AA3">
              <w:rPr>
                <w:rFonts w:cstheme="minorHAnsi"/>
                <w:i/>
              </w:rPr>
              <w:t>Board</w:t>
            </w:r>
            <w:r w:rsidR="002F22DC" w:rsidRPr="002F22DC">
              <w:rPr>
                <w:rFonts w:cstheme="minorHAnsi"/>
                <w:i/>
              </w:rPr>
              <w:t xml:space="preserve">, then presented at a general meeting and published </w:t>
            </w:r>
            <w:r w:rsidR="00661443">
              <w:rPr>
                <w:rFonts w:cstheme="minorHAnsi"/>
                <w:i/>
              </w:rPr>
              <w:t xml:space="preserve">for review by the membership </w:t>
            </w:r>
            <w:r w:rsidR="002F22DC" w:rsidRPr="002F22DC">
              <w:rPr>
                <w:rFonts w:cstheme="minorHAnsi"/>
                <w:i/>
              </w:rPr>
              <w:t xml:space="preserve">in the </w:t>
            </w:r>
            <w:r w:rsidR="002F22DC" w:rsidRPr="002F22DC">
              <w:rPr>
                <w:rFonts w:cstheme="minorHAnsi"/>
                <w:i/>
                <w:u w:val="single"/>
              </w:rPr>
              <w:t>Rock Slab News</w:t>
            </w:r>
            <w:r w:rsidR="00661443">
              <w:rPr>
                <w:rFonts w:cstheme="minorHAnsi"/>
                <w:i/>
              </w:rPr>
              <w:t xml:space="preserve"> and on a members-only page of the Searchers website.</w:t>
            </w:r>
          </w:p>
          <w:p w:rsidR="005831B2" w:rsidRDefault="005831B2" w:rsidP="005831B2">
            <w:pPr>
              <w:pStyle w:val="ListParagraph"/>
              <w:numPr>
                <w:ilvl w:val="0"/>
                <w:numId w:val="4"/>
              </w:numPr>
              <w:rPr>
                <w:rFonts w:cstheme="minorHAnsi"/>
                <w:i/>
              </w:rPr>
            </w:pPr>
            <w:r>
              <w:rPr>
                <w:rFonts w:cstheme="minorHAnsi"/>
                <w:i/>
              </w:rPr>
              <w:t xml:space="preserve">Additional written suggestions will be considered by the committee for final presentation to the </w:t>
            </w:r>
            <w:r w:rsidR="00661443">
              <w:rPr>
                <w:rFonts w:cstheme="minorHAnsi"/>
                <w:i/>
              </w:rPr>
              <w:t>Board</w:t>
            </w:r>
            <w:r>
              <w:rPr>
                <w:rFonts w:cstheme="minorHAnsi"/>
                <w:i/>
              </w:rPr>
              <w:t>.</w:t>
            </w:r>
          </w:p>
          <w:p w:rsidR="005831B2" w:rsidRDefault="005831B2" w:rsidP="005831B2">
            <w:pPr>
              <w:pStyle w:val="ListParagraph"/>
              <w:numPr>
                <w:ilvl w:val="0"/>
                <w:numId w:val="4"/>
              </w:numPr>
              <w:rPr>
                <w:rFonts w:cstheme="minorHAnsi"/>
                <w:i/>
              </w:rPr>
            </w:pPr>
            <w:r>
              <w:rPr>
                <w:rFonts w:cstheme="minorHAnsi"/>
                <w:i/>
              </w:rPr>
              <w:t xml:space="preserve">Any significant changes will be published and distributed </w:t>
            </w:r>
            <w:r w:rsidR="000236E5">
              <w:rPr>
                <w:rFonts w:cstheme="minorHAnsi"/>
                <w:i/>
              </w:rPr>
              <w:t xml:space="preserve">to the membership for comment </w:t>
            </w:r>
            <w:r>
              <w:rPr>
                <w:rFonts w:cstheme="minorHAnsi"/>
                <w:i/>
              </w:rPr>
              <w:t>prior to the membership’s vote.</w:t>
            </w:r>
          </w:p>
          <w:p w:rsidR="000236E5" w:rsidRPr="005831B2" w:rsidRDefault="000236E5" w:rsidP="005831B2">
            <w:pPr>
              <w:pStyle w:val="ListParagraph"/>
              <w:numPr>
                <w:ilvl w:val="0"/>
                <w:numId w:val="4"/>
              </w:numPr>
              <w:rPr>
                <w:rFonts w:cstheme="minorHAnsi"/>
                <w:i/>
              </w:rPr>
            </w:pPr>
            <w:r>
              <w:rPr>
                <w:rFonts w:cstheme="minorHAnsi"/>
                <w:i/>
              </w:rPr>
              <w:t>New By-Laws or changes to existing By-Laws may be adopted by a two-thirds majority of the membership present and voting at any regular meeting.</w:t>
            </w:r>
          </w:p>
        </w:tc>
      </w:tr>
    </w:tbl>
    <w:p w:rsidR="0049521D" w:rsidRDefault="0049521D" w:rsidP="0049521D">
      <w:pPr>
        <w:spacing w:after="0" w:line="240" w:lineRule="auto"/>
        <w:contextualSpacing/>
        <w:rPr>
          <w:rFonts w:cstheme="minorHAnsi"/>
          <w:i/>
        </w:rPr>
      </w:pPr>
    </w:p>
    <w:p w:rsidR="0049521D" w:rsidRDefault="0049521D" w:rsidP="0049521D">
      <w:pPr>
        <w:spacing w:after="0" w:line="240" w:lineRule="auto"/>
        <w:contextualSpacing/>
        <w:rPr>
          <w:rFonts w:cstheme="minorHAnsi"/>
          <w:i/>
        </w:rPr>
      </w:pPr>
    </w:p>
    <w:p w:rsidR="0049521D" w:rsidRPr="0049521D" w:rsidRDefault="0049521D" w:rsidP="0049521D">
      <w:pPr>
        <w:spacing w:after="0" w:line="240" w:lineRule="auto"/>
        <w:contextualSpacing/>
        <w:jc w:val="center"/>
        <w:rPr>
          <w:rFonts w:cstheme="minorHAnsi"/>
          <w:i/>
          <w:sz w:val="24"/>
          <w:szCs w:val="24"/>
          <w:u w:val="single"/>
        </w:rPr>
      </w:pPr>
      <w:r w:rsidRPr="0049521D">
        <w:rPr>
          <w:rFonts w:cstheme="minorHAnsi"/>
          <w:i/>
          <w:sz w:val="24"/>
          <w:szCs w:val="24"/>
          <w:u w:val="single"/>
        </w:rPr>
        <w:t>ARTICLE XI</w:t>
      </w:r>
    </w:p>
    <w:p w:rsidR="0049521D" w:rsidRDefault="0049521D" w:rsidP="0049521D">
      <w:pPr>
        <w:spacing w:after="0" w:line="240" w:lineRule="auto"/>
        <w:contextualSpacing/>
        <w:jc w:val="center"/>
        <w:rPr>
          <w:rFonts w:cstheme="minorHAnsi"/>
          <w:i/>
          <w:u w:val="single"/>
        </w:rPr>
      </w:pPr>
    </w:p>
    <w:p w:rsidR="0049521D" w:rsidRDefault="0049521D" w:rsidP="0049521D">
      <w:pPr>
        <w:spacing w:after="0" w:line="240" w:lineRule="auto"/>
        <w:contextualSpacing/>
        <w:jc w:val="center"/>
        <w:rPr>
          <w:rFonts w:cstheme="minorHAnsi"/>
          <w:i/>
          <w:u w:val="single"/>
        </w:rPr>
      </w:pPr>
      <w:r>
        <w:rPr>
          <w:rFonts w:cstheme="minorHAnsi"/>
          <w:i/>
          <w:u w:val="single"/>
        </w:rPr>
        <w:t>AUTHORITY</w:t>
      </w:r>
    </w:p>
    <w:p w:rsidR="0049521D" w:rsidRDefault="0049521D" w:rsidP="0049521D">
      <w:pPr>
        <w:spacing w:after="0" w:line="240" w:lineRule="auto"/>
        <w:contextualSpacing/>
        <w:jc w:val="center"/>
        <w:rPr>
          <w:rFonts w:cstheme="minorHAnsi"/>
          <w: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49521D" w:rsidTr="00CB1178">
        <w:tc>
          <w:tcPr>
            <w:tcW w:w="1818" w:type="dxa"/>
          </w:tcPr>
          <w:p w:rsidR="0049521D" w:rsidRDefault="005831B2" w:rsidP="0049521D">
            <w:pPr>
              <w:contextualSpacing/>
              <w:rPr>
                <w:rFonts w:cstheme="minorHAnsi"/>
                <w:i/>
              </w:rPr>
            </w:pPr>
            <w:r>
              <w:rPr>
                <w:rFonts w:cstheme="minorHAnsi"/>
                <w:i/>
              </w:rPr>
              <w:t>Section 1 –</w:t>
            </w:r>
          </w:p>
        </w:tc>
        <w:tc>
          <w:tcPr>
            <w:tcW w:w="7758" w:type="dxa"/>
          </w:tcPr>
          <w:p w:rsidR="0049521D" w:rsidRPr="005831B2" w:rsidRDefault="005831B2" w:rsidP="0049521D">
            <w:pPr>
              <w:contextualSpacing/>
              <w:rPr>
                <w:rFonts w:cstheme="minorHAnsi"/>
                <w:i/>
              </w:rPr>
            </w:pPr>
            <w:r>
              <w:rPr>
                <w:rFonts w:cstheme="minorHAnsi"/>
                <w:i/>
                <w:u w:val="single"/>
              </w:rPr>
              <w:t>Roberts Rules of Order, Revised</w:t>
            </w:r>
            <w:r>
              <w:rPr>
                <w:rFonts w:cstheme="minorHAnsi"/>
                <w:i/>
              </w:rPr>
              <w:t xml:space="preserve">, when not in conflict with these By-Laws or rules adopted, shall be the authority for the procedure </w:t>
            </w:r>
            <w:r w:rsidR="000236E5">
              <w:rPr>
                <w:rFonts w:cstheme="minorHAnsi"/>
                <w:i/>
              </w:rPr>
              <w:t xml:space="preserve">of any meetings </w:t>
            </w:r>
            <w:r>
              <w:rPr>
                <w:rFonts w:cstheme="minorHAnsi"/>
                <w:i/>
              </w:rPr>
              <w:t>of this Corporation.</w:t>
            </w:r>
          </w:p>
        </w:tc>
      </w:tr>
    </w:tbl>
    <w:p w:rsidR="0049521D" w:rsidRDefault="0049521D" w:rsidP="0049521D">
      <w:pPr>
        <w:spacing w:after="0" w:line="240" w:lineRule="auto"/>
        <w:contextualSpacing/>
        <w:rPr>
          <w:rFonts w:cstheme="minorHAnsi"/>
          <w:i/>
        </w:rPr>
      </w:pPr>
    </w:p>
    <w:p w:rsidR="0049521D" w:rsidRDefault="0049521D" w:rsidP="0049521D">
      <w:pPr>
        <w:spacing w:after="0" w:line="240" w:lineRule="auto"/>
        <w:contextualSpacing/>
        <w:rPr>
          <w:rFonts w:cstheme="minorHAnsi"/>
          <w:i/>
        </w:rPr>
      </w:pPr>
      <w:r>
        <w:rPr>
          <w:rFonts w:cstheme="minorHAnsi"/>
          <w:i/>
        </w:rPr>
        <w:t xml:space="preserve">The undersigned Secretary of the Corporation known as the SEARCHERS GEM AND MINERAL SOCIETY, INC., does hereby certify the above and foregoing By-Laws were duly </w:t>
      </w:r>
      <w:r w:rsidR="00661443">
        <w:rPr>
          <w:rFonts w:cstheme="minorHAnsi"/>
          <w:i/>
        </w:rPr>
        <w:t>adopted by the members of said C</w:t>
      </w:r>
      <w:r>
        <w:rPr>
          <w:rFonts w:cstheme="minorHAnsi"/>
          <w:i/>
        </w:rPr>
        <w:t xml:space="preserve">orporation on May 20, 1971; revised in 1976; April, 1982; November 9, 1993; and on this day </w:t>
      </w:r>
      <w:r w:rsidR="00DC06D8">
        <w:rPr>
          <w:rFonts w:cstheme="minorHAnsi"/>
          <w:i/>
        </w:rPr>
        <w:t>May 14, 2013</w:t>
      </w:r>
      <w:r>
        <w:rPr>
          <w:rFonts w:cstheme="minorHAnsi"/>
          <w:i/>
        </w:rPr>
        <w:t>; and that they do now constitute the By-Laws of said Corporation.</w:t>
      </w:r>
    </w:p>
    <w:p w:rsidR="0049521D" w:rsidRDefault="0049521D" w:rsidP="0049521D">
      <w:pPr>
        <w:spacing w:after="0" w:line="240" w:lineRule="auto"/>
        <w:contextualSpacing/>
        <w:jc w:val="right"/>
        <w:rPr>
          <w:rFonts w:cstheme="minorHAnsi"/>
          <w:i/>
        </w:rPr>
      </w:pPr>
    </w:p>
    <w:p w:rsidR="0049521D" w:rsidRDefault="0049521D" w:rsidP="0049521D">
      <w:pPr>
        <w:spacing w:after="0" w:line="240" w:lineRule="auto"/>
        <w:contextualSpacing/>
        <w:jc w:val="right"/>
        <w:rPr>
          <w:rFonts w:cstheme="minorHAnsi"/>
          <w:i/>
        </w:rPr>
      </w:pPr>
    </w:p>
    <w:p w:rsidR="0049521D" w:rsidRDefault="0049521D" w:rsidP="0049521D">
      <w:pPr>
        <w:spacing w:after="0" w:line="240" w:lineRule="auto"/>
        <w:contextualSpacing/>
        <w:jc w:val="right"/>
        <w:rPr>
          <w:rFonts w:cstheme="minorHAnsi"/>
          <w:i/>
        </w:rPr>
      </w:pPr>
    </w:p>
    <w:p w:rsidR="0049521D" w:rsidRDefault="0049521D" w:rsidP="0049521D">
      <w:pPr>
        <w:spacing w:after="0" w:line="240" w:lineRule="auto"/>
        <w:contextualSpacing/>
        <w:jc w:val="right"/>
        <w:rPr>
          <w:rFonts w:cstheme="minorHAnsi"/>
          <w:i/>
        </w:rPr>
      </w:pPr>
    </w:p>
    <w:p w:rsidR="0049521D" w:rsidRDefault="0049521D" w:rsidP="0049521D">
      <w:pPr>
        <w:spacing w:after="0" w:line="240" w:lineRule="auto"/>
        <w:contextualSpacing/>
        <w:jc w:val="right"/>
        <w:rPr>
          <w:rFonts w:cstheme="minorHAnsi"/>
          <w:i/>
        </w:rPr>
      </w:pPr>
      <w:r>
        <w:rPr>
          <w:rFonts w:cstheme="minorHAnsi"/>
          <w:i/>
        </w:rPr>
        <w:t>Attest</w:t>
      </w:r>
      <w:proofErr w:type="gramStart"/>
      <w:r>
        <w:rPr>
          <w:rFonts w:cstheme="minorHAnsi"/>
          <w:i/>
        </w:rPr>
        <w:t>:</w:t>
      </w:r>
      <w:r w:rsidR="00B14C37">
        <w:rPr>
          <w:rFonts w:cstheme="minorHAnsi"/>
          <w:i/>
        </w:rPr>
        <w:t>_</w:t>
      </w:r>
      <w:proofErr w:type="gramEnd"/>
      <w:r w:rsidR="00B14C37">
        <w:rPr>
          <w:rFonts w:cstheme="minorHAnsi"/>
          <w:i/>
        </w:rPr>
        <w:t>_______________________________________</w:t>
      </w:r>
    </w:p>
    <w:p w:rsidR="00B14C37" w:rsidRDefault="00B14C37" w:rsidP="0049521D">
      <w:pPr>
        <w:spacing w:after="0" w:line="240" w:lineRule="auto"/>
        <w:contextualSpacing/>
        <w:jc w:val="right"/>
        <w:rPr>
          <w:rFonts w:cstheme="minorHAnsi"/>
          <w:i/>
        </w:rPr>
      </w:pPr>
      <w:r>
        <w:rPr>
          <w:rFonts w:cstheme="minorHAnsi"/>
          <w:i/>
        </w:rPr>
        <w:t>Jamie Cassidy-Curtis, Secretary</w:t>
      </w:r>
    </w:p>
    <w:p w:rsidR="00B14C37" w:rsidRDefault="00B14C37" w:rsidP="0049521D">
      <w:pPr>
        <w:spacing w:after="0" w:line="240" w:lineRule="auto"/>
        <w:contextualSpacing/>
        <w:jc w:val="right"/>
        <w:rPr>
          <w:rFonts w:cstheme="minorHAnsi"/>
          <w:i/>
        </w:rPr>
      </w:pPr>
    </w:p>
    <w:p w:rsidR="00B14C37" w:rsidRDefault="00B14C37" w:rsidP="0049521D">
      <w:pPr>
        <w:spacing w:after="0" w:line="240" w:lineRule="auto"/>
        <w:contextualSpacing/>
        <w:jc w:val="right"/>
        <w:rPr>
          <w:rFonts w:cstheme="minorHAnsi"/>
          <w:i/>
        </w:rPr>
      </w:pPr>
    </w:p>
    <w:p w:rsidR="00B14C37" w:rsidRDefault="00B14C37" w:rsidP="0049521D">
      <w:pPr>
        <w:spacing w:after="0" w:line="240" w:lineRule="auto"/>
        <w:contextualSpacing/>
        <w:jc w:val="right"/>
        <w:rPr>
          <w:rFonts w:cstheme="minorHAnsi"/>
          <w:i/>
        </w:rPr>
      </w:pPr>
    </w:p>
    <w:p w:rsidR="00B14C37" w:rsidRDefault="00B14C37" w:rsidP="0049521D">
      <w:pPr>
        <w:spacing w:after="0" w:line="240" w:lineRule="auto"/>
        <w:contextualSpacing/>
        <w:jc w:val="right"/>
        <w:rPr>
          <w:rFonts w:cstheme="minorHAnsi"/>
          <w:i/>
        </w:rPr>
      </w:pPr>
    </w:p>
    <w:p w:rsidR="00B14C37" w:rsidRDefault="00B14C37" w:rsidP="00B14C37">
      <w:pPr>
        <w:spacing w:after="0"/>
        <w:jc w:val="right"/>
        <w:rPr>
          <w:rFonts w:cstheme="minorHAnsi"/>
          <w:i/>
        </w:rPr>
      </w:pPr>
      <w:r>
        <w:rPr>
          <w:rFonts w:cstheme="minorHAnsi"/>
          <w:i/>
        </w:rPr>
        <w:t>________________________________________</w:t>
      </w:r>
    </w:p>
    <w:p w:rsidR="00B14C37" w:rsidRPr="00B14C37" w:rsidRDefault="00B14C37" w:rsidP="00B14C37">
      <w:pPr>
        <w:spacing w:after="0"/>
        <w:jc w:val="right"/>
        <w:rPr>
          <w:rFonts w:cstheme="minorHAnsi"/>
          <w:i/>
        </w:rPr>
      </w:pPr>
      <w:r>
        <w:rPr>
          <w:rFonts w:cstheme="minorHAnsi"/>
          <w:i/>
        </w:rPr>
        <w:t>Teri Lynn Wheeler, President</w:t>
      </w:r>
    </w:p>
    <w:sectPr w:rsidR="00B14C37" w:rsidRPr="00B14C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E4" w:rsidRDefault="00704CE4" w:rsidP="008F6FD4">
      <w:pPr>
        <w:spacing w:after="0" w:line="240" w:lineRule="auto"/>
      </w:pPr>
      <w:r>
        <w:separator/>
      </w:r>
    </w:p>
  </w:endnote>
  <w:endnote w:type="continuationSeparator" w:id="0">
    <w:p w:rsidR="00704CE4" w:rsidRDefault="00704CE4" w:rsidP="008F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48022"/>
      <w:docPartObj>
        <w:docPartGallery w:val="Page Numbers (Bottom of Page)"/>
        <w:docPartUnique/>
      </w:docPartObj>
    </w:sdtPr>
    <w:sdtEndPr>
      <w:rPr>
        <w:noProof/>
      </w:rPr>
    </w:sdtEndPr>
    <w:sdtContent>
      <w:p w:rsidR="008F6FD4" w:rsidRDefault="008F6FD4">
        <w:pPr>
          <w:pStyle w:val="Footer"/>
          <w:jc w:val="center"/>
        </w:pPr>
        <w:r>
          <w:fldChar w:fldCharType="begin"/>
        </w:r>
        <w:r>
          <w:instrText xml:space="preserve"> PAGE   \* MERGEFORMAT </w:instrText>
        </w:r>
        <w:r>
          <w:fldChar w:fldCharType="separate"/>
        </w:r>
        <w:r w:rsidR="0096451C">
          <w:rPr>
            <w:noProof/>
          </w:rPr>
          <w:t>1</w:t>
        </w:r>
        <w:r>
          <w:rPr>
            <w:noProof/>
          </w:rPr>
          <w:fldChar w:fldCharType="end"/>
        </w:r>
      </w:p>
    </w:sdtContent>
  </w:sdt>
  <w:p w:rsidR="008F6FD4" w:rsidRDefault="008F6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E4" w:rsidRDefault="00704CE4" w:rsidP="008F6FD4">
      <w:pPr>
        <w:spacing w:after="0" w:line="240" w:lineRule="auto"/>
      </w:pPr>
      <w:r>
        <w:separator/>
      </w:r>
    </w:p>
  </w:footnote>
  <w:footnote w:type="continuationSeparator" w:id="0">
    <w:p w:rsidR="00704CE4" w:rsidRDefault="00704CE4" w:rsidP="008F6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14"/>
    <w:multiLevelType w:val="hybridMultilevel"/>
    <w:tmpl w:val="B55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52FF7"/>
    <w:multiLevelType w:val="hybridMultilevel"/>
    <w:tmpl w:val="BB1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65AA2"/>
    <w:multiLevelType w:val="hybridMultilevel"/>
    <w:tmpl w:val="A570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9533C"/>
    <w:multiLevelType w:val="hybridMultilevel"/>
    <w:tmpl w:val="DAB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300BF"/>
    <w:multiLevelType w:val="hybridMultilevel"/>
    <w:tmpl w:val="ABD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8309B"/>
    <w:multiLevelType w:val="hybridMultilevel"/>
    <w:tmpl w:val="E33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50B7F"/>
    <w:multiLevelType w:val="hybridMultilevel"/>
    <w:tmpl w:val="56F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159CB"/>
    <w:multiLevelType w:val="hybridMultilevel"/>
    <w:tmpl w:val="1D3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C13CB"/>
    <w:multiLevelType w:val="hybridMultilevel"/>
    <w:tmpl w:val="14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B13A4"/>
    <w:multiLevelType w:val="hybridMultilevel"/>
    <w:tmpl w:val="6C12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909F9"/>
    <w:multiLevelType w:val="hybridMultilevel"/>
    <w:tmpl w:val="7F2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16EDF"/>
    <w:multiLevelType w:val="hybridMultilevel"/>
    <w:tmpl w:val="5E2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96647"/>
    <w:multiLevelType w:val="hybridMultilevel"/>
    <w:tmpl w:val="F86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36074"/>
    <w:multiLevelType w:val="hybridMultilevel"/>
    <w:tmpl w:val="245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C7808"/>
    <w:multiLevelType w:val="hybridMultilevel"/>
    <w:tmpl w:val="5B2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A333E"/>
    <w:multiLevelType w:val="hybridMultilevel"/>
    <w:tmpl w:val="1F7A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A2821"/>
    <w:multiLevelType w:val="hybridMultilevel"/>
    <w:tmpl w:val="831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E4016"/>
    <w:multiLevelType w:val="hybridMultilevel"/>
    <w:tmpl w:val="8B26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80FB7"/>
    <w:multiLevelType w:val="hybridMultilevel"/>
    <w:tmpl w:val="402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2"/>
  </w:num>
  <w:num w:numId="5">
    <w:abstractNumId w:val="5"/>
  </w:num>
  <w:num w:numId="6">
    <w:abstractNumId w:val="16"/>
  </w:num>
  <w:num w:numId="7">
    <w:abstractNumId w:val="4"/>
  </w:num>
  <w:num w:numId="8">
    <w:abstractNumId w:val="6"/>
  </w:num>
  <w:num w:numId="9">
    <w:abstractNumId w:val="13"/>
  </w:num>
  <w:num w:numId="10">
    <w:abstractNumId w:val="0"/>
  </w:num>
  <w:num w:numId="11">
    <w:abstractNumId w:val="7"/>
  </w:num>
  <w:num w:numId="12">
    <w:abstractNumId w:val="8"/>
  </w:num>
  <w:num w:numId="13">
    <w:abstractNumId w:val="14"/>
  </w:num>
  <w:num w:numId="14">
    <w:abstractNumId w:val="1"/>
  </w:num>
  <w:num w:numId="15">
    <w:abstractNumId w:val="12"/>
  </w:num>
  <w:num w:numId="16">
    <w:abstractNumId w:val="9"/>
  </w:num>
  <w:num w:numId="17">
    <w:abstractNumId w:val="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AE"/>
    <w:rsid w:val="000236E5"/>
    <w:rsid w:val="000B2120"/>
    <w:rsid w:val="000D77C6"/>
    <w:rsid w:val="000F03AC"/>
    <w:rsid w:val="000F515C"/>
    <w:rsid w:val="00147F0A"/>
    <w:rsid w:val="001610C2"/>
    <w:rsid w:val="00165B9C"/>
    <w:rsid w:val="001C06F7"/>
    <w:rsid w:val="002312D0"/>
    <w:rsid w:val="00251AA3"/>
    <w:rsid w:val="002F22DC"/>
    <w:rsid w:val="00320CC8"/>
    <w:rsid w:val="003605B5"/>
    <w:rsid w:val="00370844"/>
    <w:rsid w:val="003A4C03"/>
    <w:rsid w:val="003B4F1E"/>
    <w:rsid w:val="003C06CD"/>
    <w:rsid w:val="00434560"/>
    <w:rsid w:val="0049521D"/>
    <w:rsid w:val="00537230"/>
    <w:rsid w:val="005831B2"/>
    <w:rsid w:val="005F70BE"/>
    <w:rsid w:val="00661443"/>
    <w:rsid w:val="00704CE4"/>
    <w:rsid w:val="00714536"/>
    <w:rsid w:val="007923FC"/>
    <w:rsid w:val="007C1BBB"/>
    <w:rsid w:val="008A6FF8"/>
    <w:rsid w:val="008F6FD4"/>
    <w:rsid w:val="00944534"/>
    <w:rsid w:val="0096451C"/>
    <w:rsid w:val="00971D09"/>
    <w:rsid w:val="00985B3B"/>
    <w:rsid w:val="00990887"/>
    <w:rsid w:val="00993F22"/>
    <w:rsid w:val="009D5FEB"/>
    <w:rsid w:val="009E0976"/>
    <w:rsid w:val="009E343F"/>
    <w:rsid w:val="00A24448"/>
    <w:rsid w:val="00AB5F83"/>
    <w:rsid w:val="00B04C7F"/>
    <w:rsid w:val="00B14C37"/>
    <w:rsid w:val="00B240BE"/>
    <w:rsid w:val="00B4286E"/>
    <w:rsid w:val="00B53EC2"/>
    <w:rsid w:val="00B9106E"/>
    <w:rsid w:val="00BC761E"/>
    <w:rsid w:val="00C50842"/>
    <w:rsid w:val="00C62748"/>
    <w:rsid w:val="00C772CE"/>
    <w:rsid w:val="00CB1178"/>
    <w:rsid w:val="00CC016E"/>
    <w:rsid w:val="00CF59A4"/>
    <w:rsid w:val="00D34EAB"/>
    <w:rsid w:val="00D43BD0"/>
    <w:rsid w:val="00D80F30"/>
    <w:rsid w:val="00DC06D8"/>
    <w:rsid w:val="00E23ECC"/>
    <w:rsid w:val="00EB70C4"/>
    <w:rsid w:val="00EF0659"/>
    <w:rsid w:val="00F869AC"/>
    <w:rsid w:val="00F9346F"/>
    <w:rsid w:val="00FB75AE"/>
    <w:rsid w:val="00FC7FFE"/>
    <w:rsid w:val="00FD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D4"/>
  </w:style>
  <w:style w:type="paragraph" w:styleId="Footer">
    <w:name w:val="footer"/>
    <w:basedOn w:val="Normal"/>
    <w:link w:val="FooterChar"/>
    <w:uiPriority w:val="99"/>
    <w:unhideWhenUsed/>
    <w:rsid w:val="008F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D4"/>
  </w:style>
  <w:style w:type="paragraph" w:styleId="BalloonText">
    <w:name w:val="Balloon Text"/>
    <w:basedOn w:val="Normal"/>
    <w:link w:val="BalloonTextChar"/>
    <w:uiPriority w:val="99"/>
    <w:semiHidden/>
    <w:unhideWhenUsed/>
    <w:rsid w:val="008F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4"/>
    <w:rPr>
      <w:rFonts w:ascii="Tahoma" w:hAnsi="Tahoma" w:cs="Tahoma"/>
      <w:sz w:val="16"/>
      <w:szCs w:val="16"/>
    </w:rPr>
  </w:style>
  <w:style w:type="table" w:styleId="TableGrid">
    <w:name w:val="Table Grid"/>
    <w:basedOn w:val="TableNormal"/>
    <w:uiPriority w:val="59"/>
    <w:rsid w:val="00E2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D4"/>
  </w:style>
  <w:style w:type="paragraph" w:styleId="Footer">
    <w:name w:val="footer"/>
    <w:basedOn w:val="Normal"/>
    <w:link w:val="FooterChar"/>
    <w:uiPriority w:val="99"/>
    <w:unhideWhenUsed/>
    <w:rsid w:val="008F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D4"/>
  </w:style>
  <w:style w:type="paragraph" w:styleId="BalloonText">
    <w:name w:val="Balloon Text"/>
    <w:basedOn w:val="Normal"/>
    <w:link w:val="BalloonTextChar"/>
    <w:uiPriority w:val="99"/>
    <w:semiHidden/>
    <w:unhideWhenUsed/>
    <w:rsid w:val="008F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D4"/>
    <w:rPr>
      <w:rFonts w:ascii="Tahoma" w:hAnsi="Tahoma" w:cs="Tahoma"/>
      <w:sz w:val="16"/>
      <w:szCs w:val="16"/>
    </w:rPr>
  </w:style>
  <w:style w:type="table" w:styleId="TableGrid">
    <w:name w:val="Table Grid"/>
    <w:basedOn w:val="TableNormal"/>
    <w:uiPriority w:val="59"/>
    <w:rsid w:val="00E2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Searchers Gem and Mineral Society By-Laws</vt:lpstr>
    </vt:vector>
  </TitlesOfParts>
  <Company>Siemens PLM Software</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Searchers Gem and Mineral Society By-Laws</dc:title>
  <dc:creator>Owner</dc:creator>
  <cp:lastModifiedBy>jerb</cp:lastModifiedBy>
  <cp:revision>2</cp:revision>
  <cp:lastPrinted>2013-01-01T05:44:00Z</cp:lastPrinted>
  <dcterms:created xsi:type="dcterms:W3CDTF">2014-01-08T16:39:00Z</dcterms:created>
  <dcterms:modified xsi:type="dcterms:W3CDTF">2014-01-08T16:39:00Z</dcterms:modified>
</cp:coreProperties>
</file>